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5DBBF" w14:textId="77777777" w:rsidR="00516D1A" w:rsidRPr="00516D1A" w:rsidRDefault="00516D1A" w:rsidP="00516D1A">
      <w:pPr>
        <w:spacing w:after="0"/>
        <w:ind w:left="-709" w:right="-284"/>
        <w:jc w:val="center"/>
        <w:rPr>
          <w:b/>
          <w:sz w:val="18"/>
          <w:szCs w:val="18"/>
        </w:rPr>
      </w:pPr>
      <w:r w:rsidRPr="00516D1A">
        <w:rPr>
          <w:b/>
          <w:sz w:val="18"/>
          <w:szCs w:val="18"/>
        </w:rPr>
        <w:t>Садоводческое некоммерческое товарищество «Лужайка»</w:t>
      </w:r>
    </w:p>
    <w:p w14:paraId="3A3C1BC8" w14:textId="77777777" w:rsidR="00516D1A" w:rsidRPr="00516D1A" w:rsidRDefault="00516D1A" w:rsidP="00516D1A">
      <w:pPr>
        <w:spacing w:after="0"/>
        <w:ind w:left="-709" w:right="-284"/>
        <w:jc w:val="center"/>
        <w:rPr>
          <w:sz w:val="18"/>
          <w:szCs w:val="18"/>
        </w:rPr>
      </w:pPr>
      <w:r w:rsidRPr="00516D1A">
        <w:rPr>
          <w:sz w:val="18"/>
          <w:szCs w:val="18"/>
        </w:rPr>
        <w:t>141834, Московская область, город Дмитров, поселок Луговой ИНН/КПП 5007021753/500701001</w:t>
      </w:r>
    </w:p>
    <w:p w14:paraId="2F02A8FD" w14:textId="77777777" w:rsidR="00516D1A" w:rsidRPr="00516D1A" w:rsidRDefault="00516D1A" w:rsidP="00516D1A">
      <w:pPr>
        <w:pBdr>
          <w:bottom w:val="single" w:sz="12" w:space="1" w:color="auto"/>
        </w:pBdr>
        <w:spacing w:after="0"/>
        <w:ind w:left="-709" w:right="-284"/>
        <w:jc w:val="center"/>
        <w:rPr>
          <w:sz w:val="18"/>
          <w:szCs w:val="18"/>
          <w:lang w:val="en-US"/>
        </w:rPr>
      </w:pPr>
      <w:r w:rsidRPr="00516D1A">
        <w:rPr>
          <w:sz w:val="18"/>
          <w:szCs w:val="18"/>
        </w:rPr>
        <w:t>Тел</w:t>
      </w:r>
      <w:r w:rsidRPr="00516D1A">
        <w:rPr>
          <w:sz w:val="18"/>
          <w:szCs w:val="18"/>
          <w:lang w:val="en-US"/>
        </w:rPr>
        <w:t xml:space="preserve">. +7 (916) 5903951, +7 (905) 7500562, e-mail: </w:t>
      </w:r>
      <w:hyperlink r:id="rId6" w:history="1">
        <w:r w:rsidRPr="00516D1A">
          <w:rPr>
            <w:rStyle w:val="a4"/>
            <w:sz w:val="18"/>
            <w:szCs w:val="18"/>
            <w:lang w:val="en-US"/>
          </w:rPr>
          <w:t>sntlug@yandex.ru</w:t>
        </w:r>
      </w:hyperlink>
    </w:p>
    <w:p w14:paraId="1419C9E1" w14:textId="77777777" w:rsidR="00516D1A" w:rsidRDefault="00516D1A" w:rsidP="00516D1A">
      <w:pPr>
        <w:spacing w:after="0"/>
        <w:ind w:left="-709" w:right="-284"/>
        <w:jc w:val="center"/>
        <w:rPr>
          <w:sz w:val="24"/>
          <w:szCs w:val="24"/>
          <w:lang w:val="en-US"/>
        </w:rPr>
      </w:pPr>
    </w:p>
    <w:p w14:paraId="3C6279A8" w14:textId="77777777" w:rsidR="00516D1A" w:rsidRDefault="00516D1A" w:rsidP="00516D1A">
      <w:pPr>
        <w:spacing w:after="0"/>
        <w:ind w:left="-709" w:right="-284"/>
        <w:jc w:val="center"/>
        <w:rPr>
          <w:sz w:val="24"/>
          <w:szCs w:val="24"/>
          <w:lang w:val="en-US"/>
        </w:rPr>
      </w:pPr>
    </w:p>
    <w:p w14:paraId="136A546F" w14:textId="77777777" w:rsidR="00516D1A" w:rsidRPr="00516D1A" w:rsidRDefault="00516D1A" w:rsidP="009F591B">
      <w:pPr>
        <w:spacing w:after="0"/>
        <w:jc w:val="center"/>
        <w:rPr>
          <w:rFonts w:cstheme="minorHAnsi"/>
          <w:b/>
          <w:lang w:val="en-US"/>
        </w:rPr>
      </w:pPr>
    </w:p>
    <w:p w14:paraId="70A588E9" w14:textId="46D1F5F3" w:rsidR="008F7445" w:rsidRPr="002F23AA" w:rsidRDefault="008F7445" w:rsidP="009F591B">
      <w:pPr>
        <w:spacing w:after="0"/>
        <w:jc w:val="center"/>
        <w:rPr>
          <w:rFonts w:cstheme="minorHAnsi"/>
          <w:b/>
        </w:rPr>
      </w:pPr>
      <w:r w:rsidRPr="002F23AA">
        <w:rPr>
          <w:rFonts w:cstheme="minorHAnsi"/>
          <w:b/>
        </w:rPr>
        <w:t>Отчет правления по работе с 23.04.2023 по 31.12.2023</w:t>
      </w:r>
    </w:p>
    <w:p w14:paraId="67C68B11" w14:textId="77777777" w:rsidR="008F7445" w:rsidRPr="002F23AA" w:rsidRDefault="008F7445" w:rsidP="009F591B">
      <w:pPr>
        <w:spacing w:after="0"/>
        <w:jc w:val="center"/>
        <w:rPr>
          <w:rFonts w:cstheme="minorHAnsi"/>
          <w:b/>
        </w:rPr>
      </w:pPr>
    </w:p>
    <w:p w14:paraId="1C3937F9" w14:textId="71610EF4" w:rsidR="00ED150D" w:rsidRPr="00516D1A" w:rsidRDefault="00ED150D" w:rsidP="00ED150D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lang w:eastAsia="ru-RU"/>
        </w:rPr>
      </w:pPr>
      <w:r w:rsidRPr="00516D1A">
        <w:rPr>
          <w:rFonts w:eastAsia="Times New Roman" w:cstheme="minorHAnsi"/>
          <w:b/>
          <w:color w:val="1A1A1A"/>
          <w:lang w:eastAsia="ru-RU"/>
        </w:rPr>
        <w:t>Вступление:</w:t>
      </w:r>
    </w:p>
    <w:p w14:paraId="6438CAC5" w14:textId="2BA48FF4" w:rsidR="00ED150D" w:rsidRPr="002F23AA" w:rsidRDefault="00ED150D" w:rsidP="00ED150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2F23AA">
        <w:rPr>
          <w:rFonts w:eastAsia="Times New Roman" w:cstheme="minorHAnsi"/>
          <w:color w:val="1A1A1A"/>
          <w:lang w:eastAsia="ru-RU"/>
        </w:rPr>
        <w:t>Уважаемые садоводы, доводим до вашего сведения отчет о проделанной работе Председателя и членов Правления за период с 23.04.2023г. по 31.12.2023г.</w:t>
      </w:r>
    </w:p>
    <w:p w14:paraId="50443990" w14:textId="77777777" w:rsidR="00ED150D" w:rsidRPr="002F23AA" w:rsidRDefault="00ED150D" w:rsidP="00ED150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2F23AA">
        <w:rPr>
          <w:rFonts w:eastAsia="Times New Roman" w:cstheme="minorHAnsi"/>
          <w:color w:val="1A1A1A"/>
          <w:lang w:eastAsia="ru-RU"/>
        </w:rPr>
        <w:t>Отчет состоит из разделов, в которых описаны мероприятия по вопросам, входящим в компетенцию органов управления.</w:t>
      </w:r>
    </w:p>
    <w:p w14:paraId="5EABA720" w14:textId="77777777" w:rsidR="002F23AA" w:rsidRDefault="00ED150D" w:rsidP="00ED150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2F23AA">
        <w:rPr>
          <w:rFonts w:eastAsia="Times New Roman" w:cstheme="minorHAnsi"/>
          <w:color w:val="1A1A1A"/>
          <w:lang w:eastAsia="ru-RU"/>
        </w:rPr>
        <w:t>Садоводческое некоммерческое товарищество «Лужайка», сокращенное название - СНТ «Лужайка» (далее по тексту СНТ), расположено по фактическому адресу:</w:t>
      </w:r>
      <w:r w:rsidR="002F23AA">
        <w:rPr>
          <w:rFonts w:eastAsia="Times New Roman" w:cstheme="minorHAnsi"/>
          <w:color w:val="1A1A1A"/>
          <w:lang w:eastAsia="ru-RU"/>
        </w:rPr>
        <w:t xml:space="preserve"> </w:t>
      </w:r>
    </w:p>
    <w:p w14:paraId="3B703F84" w14:textId="7A3759AD" w:rsidR="0031070E" w:rsidRPr="002F23AA" w:rsidRDefault="0031070E" w:rsidP="00ED150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2F23AA">
        <w:rPr>
          <w:rFonts w:eastAsia="Times New Roman" w:cstheme="minorHAnsi"/>
          <w:color w:val="1A1A1A"/>
          <w:lang w:eastAsia="ru-RU"/>
        </w:rPr>
        <w:t>141834, Московская обл., г. Дмитров, пос. Луговой, СНТ "Лужайка".</w:t>
      </w:r>
    </w:p>
    <w:p w14:paraId="4A1EA2C3" w14:textId="500F14C6" w:rsidR="0031070E" w:rsidRPr="002F23AA" w:rsidRDefault="0031070E" w:rsidP="0031070E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proofErr w:type="gramStart"/>
      <w:r w:rsidRPr="002F23AA">
        <w:rPr>
          <w:rFonts w:eastAsia="Times New Roman" w:cstheme="minorHAnsi"/>
          <w:color w:val="1A1A1A"/>
          <w:lang w:eastAsia="ru-RU"/>
        </w:rPr>
        <w:t>Ю</w:t>
      </w:r>
      <w:r w:rsidR="00ED150D" w:rsidRPr="002F23AA">
        <w:rPr>
          <w:rFonts w:eastAsia="Times New Roman" w:cstheme="minorHAnsi"/>
          <w:color w:val="1A1A1A"/>
          <w:lang w:eastAsia="ru-RU"/>
        </w:rPr>
        <w:t>ридический адрес:</w:t>
      </w:r>
      <w:r w:rsidRPr="002F23AA">
        <w:rPr>
          <w:rFonts w:cstheme="minorHAnsi"/>
        </w:rPr>
        <w:t xml:space="preserve"> </w:t>
      </w:r>
      <w:r w:rsidRPr="002F23AA">
        <w:rPr>
          <w:rFonts w:eastAsia="Times New Roman" w:cstheme="minorHAnsi"/>
          <w:color w:val="1A1A1A"/>
          <w:lang w:eastAsia="ru-RU"/>
        </w:rPr>
        <w:t xml:space="preserve">141834, Московская обл., г. Дмитров, пос. Луговой, СНТ "Лужайка". </w:t>
      </w:r>
      <w:proofErr w:type="gramEnd"/>
    </w:p>
    <w:p w14:paraId="39E9BDA2" w14:textId="76E9078B" w:rsidR="0031070E" w:rsidRPr="002F23AA" w:rsidRDefault="0031070E" w:rsidP="00ED150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2F23AA">
        <w:rPr>
          <w:rFonts w:eastAsia="Times New Roman" w:cstheme="minorHAnsi"/>
          <w:color w:val="1A1A1A"/>
          <w:lang w:eastAsia="ru-RU"/>
        </w:rPr>
        <w:t>23</w:t>
      </w:r>
      <w:r w:rsidR="00ED150D" w:rsidRPr="002F23AA">
        <w:rPr>
          <w:rFonts w:eastAsia="Times New Roman" w:cstheme="minorHAnsi"/>
          <w:color w:val="1A1A1A"/>
          <w:lang w:eastAsia="ru-RU"/>
        </w:rPr>
        <w:t xml:space="preserve"> а</w:t>
      </w:r>
      <w:r w:rsidRPr="002F23AA">
        <w:rPr>
          <w:rFonts w:eastAsia="Times New Roman" w:cstheme="minorHAnsi"/>
          <w:color w:val="1A1A1A"/>
          <w:lang w:eastAsia="ru-RU"/>
        </w:rPr>
        <w:t xml:space="preserve">преля 2023 </w:t>
      </w:r>
      <w:r w:rsidR="00ED150D" w:rsidRPr="002F23AA">
        <w:rPr>
          <w:rFonts w:eastAsia="Times New Roman" w:cstheme="minorHAnsi"/>
          <w:color w:val="1A1A1A"/>
          <w:lang w:eastAsia="ru-RU"/>
        </w:rPr>
        <w:t>г. Общим собранием членов СНТ был избран новый</w:t>
      </w:r>
      <w:r w:rsidRPr="002F23AA">
        <w:rPr>
          <w:rFonts w:eastAsia="Times New Roman" w:cstheme="minorHAnsi"/>
          <w:color w:val="1A1A1A"/>
          <w:lang w:eastAsia="ru-RU"/>
        </w:rPr>
        <w:t xml:space="preserve"> </w:t>
      </w:r>
      <w:r w:rsidR="00ED150D" w:rsidRPr="002F23AA">
        <w:rPr>
          <w:rFonts w:eastAsia="Times New Roman" w:cstheme="minorHAnsi"/>
          <w:color w:val="1A1A1A"/>
          <w:lang w:eastAsia="ru-RU"/>
        </w:rPr>
        <w:t xml:space="preserve">председатель </w:t>
      </w:r>
      <w:r w:rsidRPr="002F23AA">
        <w:rPr>
          <w:rFonts w:eastAsia="Times New Roman" w:cstheme="minorHAnsi"/>
          <w:color w:val="1A1A1A"/>
          <w:lang w:eastAsia="ru-RU"/>
        </w:rPr>
        <w:t>СНТ "Лужайка"</w:t>
      </w:r>
      <w:r w:rsidR="00ED150D" w:rsidRPr="002F23AA">
        <w:rPr>
          <w:rFonts w:eastAsia="Times New Roman" w:cstheme="minorHAnsi"/>
          <w:color w:val="1A1A1A"/>
          <w:lang w:eastAsia="ru-RU"/>
        </w:rPr>
        <w:t xml:space="preserve"> </w:t>
      </w:r>
      <w:r w:rsidRPr="002F23AA">
        <w:rPr>
          <w:rFonts w:eastAsia="Times New Roman" w:cstheme="minorHAnsi"/>
          <w:color w:val="1A1A1A"/>
          <w:lang w:eastAsia="ru-RU"/>
        </w:rPr>
        <w:t>–</w:t>
      </w:r>
      <w:r w:rsidR="00ED150D" w:rsidRPr="002F23AA">
        <w:rPr>
          <w:rFonts w:eastAsia="Times New Roman" w:cstheme="minorHAnsi"/>
          <w:color w:val="1A1A1A"/>
          <w:lang w:eastAsia="ru-RU"/>
        </w:rPr>
        <w:t xml:space="preserve"> </w:t>
      </w:r>
      <w:r w:rsidRPr="002F23AA">
        <w:rPr>
          <w:rFonts w:eastAsia="Times New Roman" w:cstheme="minorHAnsi"/>
          <w:color w:val="1A1A1A"/>
          <w:lang w:eastAsia="ru-RU"/>
        </w:rPr>
        <w:t>Соломатин Евгений Борисович</w:t>
      </w:r>
      <w:r w:rsidR="00ED150D" w:rsidRPr="002F23AA">
        <w:rPr>
          <w:rFonts w:eastAsia="Times New Roman" w:cstheme="minorHAnsi"/>
          <w:color w:val="1A1A1A"/>
          <w:lang w:eastAsia="ru-RU"/>
        </w:rPr>
        <w:t>.</w:t>
      </w:r>
    </w:p>
    <w:p w14:paraId="0BB4A995" w14:textId="6BE12EBC" w:rsidR="00ED150D" w:rsidRPr="002F23AA" w:rsidRDefault="00ED150D" w:rsidP="00ED150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2F23AA">
        <w:rPr>
          <w:rFonts w:eastAsia="Times New Roman" w:cstheme="minorHAnsi"/>
          <w:color w:val="1A1A1A"/>
          <w:lang w:eastAsia="ru-RU"/>
        </w:rPr>
        <w:t>Проведены соответствующие мероприятия в подгото</w:t>
      </w:r>
      <w:bookmarkStart w:id="0" w:name="_GoBack"/>
      <w:bookmarkEnd w:id="0"/>
      <w:r w:rsidRPr="002F23AA">
        <w:rPr>
          <w:rFonts w:eastAsia="Times New Roman" w:cstheme="minorHAnsi"/>
          <w:color w:val="1A1A1A"/>
          <w:lang w:eastAsia="ru-RU"/>
        </w:rPr>
        <w:t>вке документов для</w:t>
      </w:r>
      <w:r w:rsidR="0031070E" w:rsidRPr="002F23AA">
        <w:rPr>
          <w:rFonts w:eastAsia="Times New Roman" w:cstheme="minorHAnsi"/>
          <w:color w:val="1A1A1A"/>
          <w:lang w:eastAsia="ru-RU"/>
        </w:rPr>
        <w:t xml:space="preserve"> </w:t>
      </w:r>
      <w:r w:rsidRPr="002F23AA">
        <w:rPr>
          <w:rFonts w:eastAsia="Times New Roman" w:cstheme="minorHAnsi"/>
          <w:color w:val="1A1A1A"/>
          <w:lang w:eastAsia="ru-RU"/>
        </w:rPr>
        <w:t>внесения</w:t>
      </w:r>
      <w:r w:rsidR="002F23AA">
        <w:rPr>
          <w:rFonts w:eastAsia="Times New Roman" w:cstheme="minorHAnsi"/>
          <w:color w:val="1A1A1A"/>
          <w:lang w:eastAsia="ru-RU"/>
        </w:rPr>
        <w:t xml:space="preserve"> </w:t>
      </w:r>
      <w:r w:rsidR="0031070E" w:rsidRPr="002F23AA">
        <w:rPr>
          <w:rFonts w:eastAsia="Times New Roman" w:cstheme="minorHAnsi"/>
          <w:color w:val="1A1A1A"/>
          <w:lang w:eastAsia="ru-RU"/>
        </w:rPr>
        <w:t>и</w:t>
      </w:r>
      <w:r w:rsidRPr="002F23AA">
        <w:rPr>
          <w:rFonts w:eastAsia="Times New Roman" w:cstheme="minorHAnsi"/>
          <w:color w:val="1A1A1A"/>
          <w:lang w:eastAsia="ru-RU"/>
        </w:rPr>
        <w:t>зменений</w:t>
      </w:r>
      <w:r w:rsidR="0031070E" w:rsidRPr="002F23AA">
        <w:rPr>
          <w:rFonts w:eastAsia="Times New Roman" w:cstheme="minorHAnsi"/>
          <w:color w:val="1A1A1A"/>
          <w:lang w:eastAsia="ru-RU"/>
        </w:rPr>
        <w:t xml:space="preserve"> </w:t>
      </w:r>
      <w:r w:rsidRPr="002F23AA">
        <w:rPr>
          <w:rFonts w:eastAsia="Times New Roman" w:cstheme="minorHAnsi"/>
          <w:color w:val="1A1A1A"/>
          <w:lang w:eastAsia="ru-RU"/>
        </w:rPr>
        <w:t>в</w:t>
      </w:r>
      <w:r w:rsidR="0031070E" w:rsidRPr="002F23AA">
        <w:rPr>
          <w:rFonts w:eastAsia="Times New Roman" w:cstheme="minorHAnsi"/>
          <w:color w:val="1A1A1A"/>
          <w:lang w:eastAsia="ru-RU"/>
        </w:rPr>
        <w:t xml:space="preserve"> </w:t>
      </w:r>
      <w:r w:rsidRPr="002F23AA">
        <w:rPr>
          <w:rFonts w:eastAsia="Times New Roman" w:cstheme="minorHAnsi"/>
          <w:color w:val="1A1A1A"/>
          <w:lang w:eastAsia="ru-RU"/>
        </w:rPr>
        <w:t>ЕГРЮЛ</w:t>
      </w:r>
      <w:r w:rsidR="0031070E" w:rsidRPr="002F23AA">
        <w:rPr>
          <w:rFonts w:eastAsia="Times New Roman" w:cstheme="minorHAnsi"/>
          <w:color w:val="1A1A1A"/>
          <w:lang w:eastAsia="ru-RU"/>
        </w:rPr>
        <w:t xml:space="preserve"> </w:t>
      </w:r>
      <w:r w:rsidRPr="002F23AA">
        <w:rPr>
          <w:rFonts w:eastAsia="Times New Roman" w:cstheme="minorHAnsi"/>
          <w:color w:val="1A1A1A"/>
          <w:lang w:eastAsia="ru-RU"/>
        </w:rPr>
        <w:t>по</w:t>
      </w:r>
      <w:r w:rsidR="0031070E" w:rsidRPr="002F23AA">
        <w:rPr>
          <w:rFonts w:eastAsia="Times New Roman" w:cstheme="minorHAnsi"/>
          <w:color w:val="1A1A1A"/>
          <w:lang w:eastAsia="ru-RU"/>
        </w:rPr>
        <w:t xml:space="preserve"> </w:t>
      </w:r>
      <w:r w:rsidRPr="002F23AA">
        <w:rPr>
          <w:rFonts w:eastAsia="Times New Roman" w:cstheme="minorHAnsi"/>
          <w:color w:val="1A1A1A"/>
          <w:lang w:eastAsia="ru-RU"/>
        </w:rPr>
        <w:t>смене</w:t>
      </w:r>
      <w:r w:rsidR="0031070E" w:rsidRPr="002F23AA">
        <w:rPr>
          <w:rFonts w:eastAsia="Times New Roman" w:cstheme="minorHAnsi"/>
          <w:color w:val="1A1A1A"/>
          <w:lang w:eastAsia="ru-RU"/>
        </w:rPr>
        <w:t xml:space="preserve"> </w:t>
      </w:r>
      <w:r w:rsidRPr="002F23AA">
        <w:rPr>
          <w:rFonts w:eastAsia="Times New Roman" w:cstheme="minorHAnsi"/>
          <w:color w:val="1A1A1A"/>
          <w:lang w:eastAsia="ru-RU"/>
        </w:rPr>
        <w:t>руководителя</w:t>
      </w:r>
      <w:r w:rsidR="002F23AA">
        <w:rPr>
          <w:rFonts w:eastAsia="Times New Roman" w:cstheme="minorHAnsi"/>
          <w:color w:val="1A1A1A"/>
          <w:lang w:eastAsia="ru-RU"/>
        </w:rPr>
        <w:t xml:space="preserve"> и регистрации устава в новой редакции</w:t>
      </w:r>
      <w:r w:rsidRPr="002F23AA">
        <w:rPr>
          <w:rFonts w:eastAsia="Times New Roman" w:cstheme="minorHAnsi"/>
          <w:color w:val="1A1A1A"/>
          <w:lang w:eastAsia="ru-RU"/>
        </w:rPr>
        <w:t>.</w:t>
      </w:r>
    </w:p>
    <w:p w14:paraId="3C5830ED" w14:textId="74BBC98A" w:rsidR="00ED150D" w:rsidRPr="002F23AA" w:rsidRDefault="00ED150D" w:rsidP="00ED150D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2F23AA">
        <w:rPr>
          <w:rFonts w:eastAsia="Times New Roman" w:cstheme="minorHAnsi"/>
          <w:color w:val="1A1A1A"/>
          <w:lang w:eastAsia="ru-RU"/>
        </w:rPr>
        <w:t xml:space="preserve">С 16 </w:t>
      </w:r>
      <w:r w:rsidR="0031070E" w:rsidRPr="002F23AA">
        <w:rPr>
          <w:rFonts w:eastAsia="Times New Roman" w:cstheme="minorHAnsi"/>
          <w:color w:val="1A1A1A"/>
          <w:lang w:eastAsia="ru-RU"/>
        </w:rPr>
        <w:t>мая</w:t>
      </w:r>
      <w:r w:rsidRPr="002F23AA">
        <w:rPr>
          <w:rFonts w:eastAsia="Times New Roman" w:cstheme="minorHAnsi"/>
          <w:color w:val="1A1A1A"/>
          <w:lang w:eastAsia="ru-RU"/>
        </w:rPr>
        <w:t xml:space="preserve"> 202</w:t>
      </w:r>
      <w:r w:rsidR="0031070E" w:rsidRPr="002F23AA">
        <w:rPr>
          <w:rFonts w:eastAsia="Times New Roman" w:cstheme="minorHAnsi"/>
          <w:color w:val="1A1A1A"/>
          <w:lang w:eastAsia="ru-RU"/>
        </w:rPr>
        <w:t xml:space="preserve">3 </w:t>
      </w:r>
      <w:r w:rsidRPr="002F23AA">
        <w:rPr>
          <w:rFonts w:eastAsia="Times New Roman" w:cstheme="minorHAnsi"/>
          <w:color w:val="1A1A1A"/>
          <w:lang w:eastAsia="ru-RU"/>
        </w:rPr>
        <w:t xml:space="preserve">г. </w:t>
      </w:r>
      <w:r w:rsidR="0031070E" w:rsidRPr="002F23AA">
        <w:rPr>
          <w:rFonts w:eastAsia="Times New Roman" w:cstheme="minorHAnsi"/>
          <w:color w:val="1A1A1A"/>
          <w:lang w:eastAsia="ru-RU"/>
        </w:rPr>
        <w:t>Е.Б</w:t>
      </w:r>
      <w:r w:rsidRPr="002F23AA">
        <w:rPr>
          <w:rFonts w:eastAsia="Times New Roman" w:cstheme="minorHAnsi"/>
          <w:color w:val="1A1A1A"/>
          <w:lang w:eastAsia="ru-RU"/>
        </w:rPr>
        <w:t>. С</w:t>
      </w:r>
      <w:r w:rsidR="0031070E" w:rsidRPr="002F23AA">
        <w:rPr>
          <w:rFonts w:eastAsia="Times New Roman" w:cstheme="minorHAnsi"/>
          <w:color w:val="1A1A1A"/>
          <w:lang w:eastAsia="ru-RU"/>
        </w:rPr>
        <w:t>оломатину</w:t>
      </w:r>
      <w:r w:rsidRPr="002F23AA">
        <w:rPr>
          <w:rFonts w:eastAsia="Times New Roman" w:cstheme="minorHAnsi"/>
          <w:color w:val="1A1A1A"/>
          <w:lang w:eastAsia="ru-RU"/>
        </w:rPr>
        <w:t xml:space="preserve"> официально дано право вести</w:t>
      </w:r>
      <w:r w:rsidR="0031070E" w:rsidRPr="002F23AA">
        <w:rPr>
          <w:rFonts w:eastAsia="Times New Roman" w:cstheme="minorHAnsi"/>
          <w:color w:val="1A1A1A"/>
          <w:lang w:eastAsia="ru-RU"/>
        </w:rPr>
        <w:t xml:space="preserve"> </w:t>
      </w:r>
      <w:r w:rsidRPr="002F23AA">
        <w:rPr>
          <w:rFonts w:eastAsia="Times New Roman" w:cstheme="minorHAnsi"/>
          <w:color w:val="1A1A1A"/>
          <w:lang w:eastAsia="ru-RU"/>
        </w:rPr>
        <w:t>финансово-хозяйственную деятельность Товарищества в соответствии</w:t>
      </w:r>
      <w:r w:rsidR="0031070E" w:rsidRPr="002F23AA">
        <w:rPr>
          <w:rFonts w:eastAsia="Times New Roman" w:cstheme="minorHAnsi"/>
          <w:color w:val="1A1A1A"/>
          <w:lang w:eastAsia="ru-RU"/>
        </w:rPr>
        <w:t xml:space="preserve"> </w:t>
      </w:r>
      <w:r w:rsidRPr="002F23AA">
        <w:rPr>
          <w:rFonts w:eastAsia="Times New Roman" w:cstheme="minorHAnsi"/>
          <w:color w:val="1A1A1A"/>
          <w:lang w:eastAsia="ru-RU"/>
        </w:rPr>
        <w:t>с действующим</w:t>
      </w:r>
      <w:r w:rsidR="0031070E" w:rsidRPr="002F23AA">
        <w:rPr>
          <w:rFonts w:eastAsia="Times New Roman" w:cstheme="minorHAnsi"/>
          <w:color w:val="1A1A1A"/>
          <w:lang w:eastAsia="ru-RU"/>
        </w:rPr>
        <w:t xml:space="preserve"> </w:t>
      </w:r>
      <w:r w:rsidRPr="002F23AA">
        <w:rPr>
          <w:rFonts w:eastAsia="Times New Roman" w:cstheme="minorHAnsi"/>
          <w:color w:val="1A1A1A"/>
          <w:lang w:eastAsia="ru-RU"/>
        </w:rPr>
        <w:t>законодательством РФ</w:t>
      </w:r>
      <w:r w:rsidR="0031070E" w:rsidRPr="002F23AA">
        <w:rPr>
          <w:rFonts w:eastAsia="Times New Roman" w:cstheme="minorHAnsi"/>
          <w:color w:val="1A1A1A"/>
          <w:lang w:eastAsia="ru-RU"/>
        </w:rPr>
        <w:t>. О</w:t>
      </w:r>
      <w:r w:rsidRPr="002F23AA">
        <w:rPr>
          <w:rFonts w:eastAsia="Times New Roman" w:cstheme="minorHAnsi"/>
          <w:color w:val="1A1A1A"/>
          <w:lang w:eastAsia="ru-RU"/>
        </w:rPr>
        <w:t>плачивать финансовые документы определяется с момента внесения</w:t>
      </w:r>
      <w:r w:rsidR="0031070E" w:rsidRPr="002F23AA">
        <w:rPr>
          <w:rFonts w:eastAsia="Times New Roman" w:cstheme="minorHAnsi"/>
          <w:color w:val="1A1A1A"/>
          <w:lang w:eastAsia="ru-RU"/>
        </w:rPr>
        <w:t xml:space="preserve"> </w:t>
      </w:r>
      <w:r w:rsidRPr="002F23AA">
        <w:rPr>
          <w:rFonts w:eastAsia="Times New Roman" w:cstheme="minorHAnsi"/>
          <w:color w:val="1A1A1A"/>
          <w:lang w:eastAsia="ru-RU"/>
        </w:rPr>
        <w:t>изменений банк</w:t>
      </w:r>
      <w:r w:rsidR="0031070E" w:rsidRPr="002F23AA">
        <w:rPr>
          <w:rFonts w:eastAsia="Times New Roman" w:cstheme="minorHAnsi"/>
          <w:color w:val="1A1A1A"/>
          <w:lang w:eastAsia="ru-RU"/>
        </w:rPr>
        <w:t>а</w:t>
      </w:r>
      <w:r w:rsidRPr="002F23AA">
        <w:rPr>
          <w:rFonts w:eastAsia="Times New Roman" w:cstheme="minorHAnsi"/>
          <w:color w:val="1A1A1A"/>
          <w:lang w:eastAsia="ru-RU"/>
        </w:rPr>
        <w:t>м</w:t>
      </w:r>
      <w:r w:rsidR="0031070E" w:rsidRPr="002F23AA">
        <w:rPr>
          <w:rFonts w:eastAsia="Times New Roman" w:cstheme="minorHAnsi"/>
          <w:color w:val="1A1A1A"/>
          <w:lang w:eastAsia="ru-RU"/>
        </w:rPr>
        <w:t>и</w:t>
      </w:r>
      <w:r w:rsidRPr="002F23AA">
        <w:rPr>
          <w:rFonts w:eastAsia="Times New Roman" w:cstheme="minorHAnsi"/>
          <w:color w:val="1A1A1A"/>
          <w:lang w:eastAsia="ru-RU"/>
        </w:rPr>
        <w:t xml:space="preserve"> в карточку клиента с правом доступа к расчетн</w:t>
      </w:r>
      <w:r w:rsidR="0031070E" w:rsidRPr="002F23AA">
        <w:rPr>
          <w:rFonts w:eastAsia="Times New Roman" w:cstheme="minorHAnsi"/>
          <w:color w:val="1A1A1A"/>
          <w:lang w:eastAsia="ru-RU"/>
        </w:rPr>
        <w:t>ым счетам</w:t>
      </w:r>
      <w:r w:rsidRPr="002F23AA">
        <w:rPr>
          <w:rFonts w:eastAsia="Times New Roman" w:cstheme="minorHAnsi"/>
          <w:color w:val="1A1A1A"/>
          <w:lang w:eastAsia="ru-RU"/>
        </w:rPr>
        <w:t xml:space="preserve"> Товарищества. Доступ к расчетн</w:t>
      </w:r>
      <w:r w:rsidR="0031070E" w:rsidRPr="002F23AA">
        <w:rPr>
          <w:rFonts w:eastAsia="Times New Roman" w:cstheme="minorHAnsi"/>
          <w:color w:val="1A1A1A"/>
          <w:lang w:eastAsia="ru-RU"/>
        </w:rPr>
        <w:t>ым</w:t>
      </w:r>
      <w:r w:rsidRPr="002F23AA">
        <w:rPr>
          <w:rFonts w:eastAsia="Times New Roman" w:cstheme="minorHAnsi"/>
          <w:color w:val="1A1A1A"/>
          <w:lang w:eastAsia="ru-RU"/>
        </w:rPr>
        <w:t xml:space="preserve"> счет</w:t>
      </w:r>
      <w:r w:rsidR="0031070E" w:rsidRPr="002F23AA">
        <w:rPr>
          <w:rFonts w:eastAsia="Times New Roman" w:cstheme="minorHAnsi"/>
          <w:color w:val="1A1A1A"/>
          <w:lang w:eastAsia="ru-RU"/>
        </w:rPr>
        <w:t>ам</w:t>
      </w:r>
      <w:r w:rsidRPr="002F23AA">
        <w:rPr>
          <w:rFonts w:eastAsia="Times New Roman" w:cstheme="minorHAnsi"/>
          <w:color w:val="1A1A1A"/>
          <w:lang w:eastAsia="ru-RU"/>
        </w:rPr>
        <w:t xml:space="preserve"> открыт </w:t>
      </w:r>
      <w:r w:rsidR="0031070E" w:rsidRPr="002F23AA">
        <w:rPr>
          <w:rFonts w:eastAsia="Times New Roman" w:cstheme="minorHAnsi"/>
          <w:color w:val="1A1A1A"/>
          <w:lang w:eastAsia="ru-RU"/>
        </w:rPr>
        <w:t>19</w:t>
      </w:r>
      <w:r w:rsidRPr="002F23AA">
        <w:rPr>
          <w:rFonts w:eastAsia="Times New Roman" w:cstheme="minorHAnsi"/>
          <w:color w:val="1A1A1A"/>
          <w:lang w:eastAsia="ru-RU"/>
        </w:rPr>
        <w:t xml:space="preserve"> </w:t>
      </w:r>
      <w:r w:rsidR="0031070E" w:rsidRPr="002F23AA">
        <w:rPr>
          <w:rFonts w:eastAsia="Times New Roman" w:cstheme="minorHAnsi"/>
          <w:color w:val="1A1A1A"/>
          <w:lang w:eastAsia="ru-RU"/>
        </w:rPr>
        <w:t>мая</w:t>
      </w:r>
      <w:r w:rsidRPr="002F23AA">
        <w:rPr>
          <w:rFonts w:eastAsia="Times New Roman" w:cstheme="minorHAnsi"/>
          <w:color w:val="1A1A1A"/>
          <w:lang w:eastAsia="ru-RU"/>
        </w:rPr>
        <w:t xml:space="preserve"> 202</w:t>
      </w:r>
      <w:r w:rsidR="0031070E" w:rsidRPr="002F23AA">
        <w:rPr>
          <w:rFonts w:eastAsia="Times New Roman" w:cstheme="minorHAnsi"/>
          <w:color w:val="1A1A1A"/>
          <w:lang w:eastAsia="ru-RU"/>
        </w:rPr>
        <w:t>3</w:t>
      </w:r>
      <w:r w:rsidRPr="002F23AA">
        <w:rPr>
          <w:rFonts w:eastAsia="Times New Roman" w:cstheme="minorHAnsi"/>
          <w:color w:val="1A1A1A"/>
          <w:lang w:eastAsia="ru-RU"/>
        </w:rPr>
        <w:t>г.</w:t>
      </w:r>
    </w:p>
    <w:p w14:paraId="1B0BE562" w14:textId="65BD7061" w:rsidR="0031070E" w:rsidRPr="002F23AA" w:rsidRDefault="0031070E" w:rsidP="0031070E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proofErr w:type="gramStart"/>
      <w:r w:rsidRPr="002F23AA">
        <w:rPr>
          <w:rFonts w:eastAsia="Times New Roman" w:cstheme="minorHAnsi"/>
          <w:color w:val="1A1A1A"/>
          <w:lang w:eastAsia="ru-RU"/>
        </w:rPr>
        <w:t>Все вопросы, относящиеся к финансово-хозяйственной деятельности СНТ обсуждались</w:t>
      </w:r>
      <w:proofErr w:type="gramEnd"/>
      <w:r w:rsidRPr="002F23AA">
        <w:rPr>
          <w:rFonts w:eastAsia="Times New Roman" w:cstheme="minorHAnsi"/>
          <w:color w:val="1A1A1A"/>
          <w:lang w:eastAsia="ru-RU"/>
        </w:rPr>
        <w:t xml:space="preserve"> и принимались на Правлении, решения фиксировались в протоколах.</w:t>
      </w:r>
    </w:p>
    <w:p w14:paraId="2F8D20A4" w14:textId="77777777" w:rsidR="0031070E" w:rsidRPr="002F23AA" w:rsidRDefault="0031070E" w:rsidP="0031070E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</w:p>
    <w:p w14:paraId="326BAE61" w14:textId="77777777" w:rsidR="0031070E" w:rsidRPr="002F23AA" w:rsidRDefault="0031070E" w:rsidP="0031070E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lang w:eastAsia="ru-RU"/>
        </w:rPr>
      </w:pPr>
      <w:r w:rsidRPr="002F23AA">
        <w:rPr>
          <w:rFonts w:eastAsia="Times New Roman" w:cstheme="minorHAnsi"/>
          <w:b/>
          <w:color w:val="1A1A1A"/>
          <w:lang w:eastAsia="ru-RU"/>
        </w:rPr>
        <w:t>Раздел 1 Организационная часть</w:t>
      </w:r>
    </w:p>
    <w:p w14:paraId="78B3DD0A" w14:textId="197B2D21" w:rsidR="008F7445" w:rsidRPr="002F23AA" w:rsidRDefault="0031070E" w:rsidP="00453165">
      <w:pPr>
        <w:shd w:val="clear" w:color="auto" w:fill="FFFFFF"/>
        <w:spacing w:after="0" w:line="240" w:lineRule="auto"/>
        <w:rPr>
          <w:rFonts w:cstheme="minorHAnsi"/>
        </w:rPr>
      </w:pPr>
      <w:r w:rsidRPr="002F23AA">
        <w:rPr>
          <w:rFonts w:eastAsia="Times New Roman" w:cstheme="minorHAnsi"/>
          <w:color w:val="1A1A1A"/>
          <w:lang w:eastAsia="ru-RU"/>
        </w:rPr>
        <w:t xml:space="preserve">За отчетный период прошло </w:t>
      </w:r>
      <w:r w:rsidR="00453165" w:rsidRPr="002F23AA">
        <w:rPr>
          <w:rFonts w:eastAsia="Times New Roman" w:cstheme="minorHAnsi"/>
          <w:color w:val="1A1A1A"/>
          <w:lang w:eastAsia="ru-RU"/>
        </w:rPr>
        <w:t>3</w:t>
      </w:r>
      <w:r w:rsidRPr="002F23AA">
        <w:rPr>
          <w:rFonts w:eastAsia="Times New Roman" w:cstheme="minorHAnsi"/>
          <w:color w:val="1A1A1A"/>
          <w:lang w:eastAsia="ru-RU"/>
        </w:rPr>
        <w:t xml:space="preserve"> заседаний правления. </w:t>
      </w:r>
    </w:p>
    <w:p w14:paraId="2733BF53" w14:textId="77777777" w:rsidR="008F7445" w:rsidRPr="002F23AA" w:rsidRDefault="008F7445" w:rsidP="009F591B">
      <w:pPr>
        <w:spacing w:after="0"/>
        <w:jc w:val="center"/>
        <w:rPr>
          <w:rFonts w:cstheme="minorHAnsi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3165" w:rsidRPr="002F23AA" w14:paraId="334C265E" w14:textId="77777777" w:rsidTr="00453165">
        <w:tc>
          <w:tcPr>
            <w:tcW w:w="3190" w:type="dxa"/>
          </w:tcPr>
          <w:p w14:paraId="5D53EA6C" w14:textId="7CA6200F" w:rsidR="00453165" w:rsidRPr="002F23AA" w:rsidRDefault="00453165" w:rsidP="0031070E">
            <w:pPr>
              <w:rPr>
                <w:rFonts w:cstheme="minorHAnsi"/>
              </w:rPr>
            </w:pPr>
            <w:r w:rsidRPr="002F23AA">
              <w:rPr>
                <w:rFonts w:cstheme="minorHAnsi"/>
              </w:rPr>
              <w:t>Номер заседания</w:t>
            </w:r>
          </w:p>
        </w:tc>
        <w:tc>
          <w:tcPr>
            <w:tcW w:w="3190" w:type="dxa"/>
          </w:tcPr>
          <w:p w14:paraId="775524C5" w14:textId="17FBF147" w:rsidR="00453165" w:rsidRPr="002F23AA" w:rsidRDefault="00453165" w:rsidP="0031070E">
            <w:pPr>
              <w:rPr>
                <w:rFonts w:cstheme="minorHAnsi"/>
              </w:rPr>
            </w:pPr>
            <w:r w:rsidRPr="002F23AA">
              <w:rPr>
                <w:rFonts w:cstheme="minorHAnsi"/>
              </w:rPr>
              <w:t>Дата</w:t>
            </w:r>
          </w:p>
        </w:tc>
        <w:tc>
          <w:tcPr>
            <w:tcW w:w="3191" w:type="dxa"/>
          </w:tcPr>
          <w:p w14:paraId="18709D38" w14:textId="0D72A5AA" w:rsidR="00453165" w:rsidRPr="002F23AA" w:rsidRDefault="00453165" w:rsidP="0031070E">
            <w:pPr>
              <w:rPr>
                <w:rFonts w:cstheme="minorHAnsi"/>
              </w:rPr>
            </w:pPr>
            <w:r w:rsidRPr="002F23AA">
              <w:rPr>
                <w:rFonts w:cstheme="minorHAnsi"/>
              </w:rPr>
              <w:t>Кворум</w:t>
            </w:r>
          </w:p>
        </w:tc>
      </w:tr>
      <w:tr w:rsidR="00453165" w:rsidRPr="002F23AA" w14:paraId="406DD973" w14:textId="77777777" w:rsidTr="00C946AA">
        <w:tc>
          <w:tcPr>
            <w:tcW w:w="9571" w:type="dxa"/>
            <w:gridSpan w:val="3"/>
          </w:tcPr>
          <w:p w14:paraId="29731EB5" w14:textId="3FEEE95F" w:rsidR="00453165" w:rsidRPr="002F23AA" w:rsidRDefault="00453165" w:rsidP="00453165">
            <w:pPr>
              <w:jc w:val="center"/>
              <w:rPr>
                <w:rFonts w:cstheme="minorHAnsi"/>
                <w:b/>
              </w:rPr>
            </w:pPr>
            <w:r w:rsidRPr="002F23AA">
              <w:rPr>
                <w:rFonts w:cstheme="minorHAnsi"/>
                <w:b/>
              </w:rPr>
              <w:t>2023 год.</w:t>
            </w:r>
          </w:p>
        </w:tc>
      </w:tr>
      <w:tr w:rsidR="00453165" w:rsidRPr="002F23AA" w14:paraId="4E790589" w14:textId="77777777" w:rsidTr="00453165">
        <w:tc>
          <w:tcPr>
            <w:tcW w:w="3190" w:type="dxa"/>
          </w:tcPr>
          <w:p w14:paraId="513BE67F" w14:textId="0A30A5C1" w:rsidR="00453165" w:rsidRPr="002F23AA" w:rsidRDefault="00453165" w:rsidP="00453165">
            <w:pPr>
              <w:jc w:val="center"/>
              <w:rPr>
                <w:rFonts w:cstheme="minorHAnsi"/>
              </w:rPr>
            </w:pPr>
            <w:r w:rsidRPr="002F23AA">
              <w:rPr>
                <w:rFonts w:cstheme="minorHAnsi"/>
              </w:rPr>
              <w:t>№1</w:t>
            </w:r>
          </w:p>
        </w:tc>
        <w:tc>
          <w:tcPr>
            <w:tcW w:w="3190" w:type="dxa"/>
          </w:tcPr>
          <w:p w14:paraId="02066830" w14:textId="4B7BAA31" w:rsidR="00453165" w:rsidRPr="002F23AA" w:rsidRDefault="00453165" w:rsidP="00453165">
            <w:pPr>
              <w:jc w:val="center"/>
              <w:rPr>
                <w:rFonts w:cstheme="minorHAnsi"/>
              </w:rPr>
            </w:pPr>
            <w:r w:rsidRPr="002F23AA">
              <w:rPr>
                <w:rFonts w:cstheme="minorHAnsi"/>
              </w:rPr>
              <w:t>11.06.2023</w:t>
            </w:r>
          </w:p>
        </w:tc>
        <w:tc>
          <w:tcPr>
            <w:tcW w:w="3191" w:type="dxa"/>
          </w:tcPr>
          <w:p w14:paraId="4AD7A8F1" w14:textId="623CFAFB" w:rsidR="00453165" w:rsidRPr="002F23AA" w:rsidRDefault="00453165" w:rsidP="00453165">
            <w:pPr>
              <w:jc w:val="center"/>
              <w:rPr>
                <w:rFonts w:cstheme="minorHAnsi"/>
              </w:rPr>
            </w:pPr>
            <w:r w:rsidRPr="002F23AA">
              <w:rPr>
                <w:rFonts w:cstheme="minorHAnsi"/>
              </w:rPr>
              <w:t>+</w:t>
            </w:r>
          </w:p>
        </w:tc>
      </w:tr>
      <w:tr w:rsidR="00453165" w:rsidRPr="002F23AA" w14:paraId="726735D8" w14:textId="77777777" w:rsidTr="00453165">
        <w:tc>
          <w:tcPr>
            <w:tcW w:w="3190" w:type="dxa"/>
          </w:tcPr>
          <w:p w14:paraId="13D63D67" w14:textId="075390AB" w:rsidR="00453165" w:rsidRPr="002F23AA" w:rsidRDefault="00453165" w:rsidP="00453165">
            <w:pPr>
              <w:jc w:val="center"/>
              <w:rPr>
                <w:rFonts w:cstheme="minorHAnsi"/>
              </w:rPr>
            </w:pPr>
            <w:r w:rsidRPr="002F23AA">
              <w:rPr>
                <w:rFonts w:cstheme="minorHAnsi"/>
              </w:rPr>
              <w:t>№2</w:t>
            </w:r>
          </w:p>
        </w:tc>
        <w:tc>
          <w:tcPr>
            <w:tcW w:w="3190" w:type="dxa"/>
          </w:tcPr>
          <w:p w14:paraId="1CFE49B9" w14:textId="1C8E87CB" w:rsidR="00453165" w:rsidRPr="002F23AA" w:rsidRDefault="00453165" w:rsidP="00453165">
            <w:pPr>
              <w:jc w:val="center"/>
              <w:rPr>
                <w:rFonts w:cstheme="minorHAnsi"/>
              </w:rPr>
            </w:pPr>
            <w:r w:rsidRPr="002F23AA">
              <w:rPr>
                <w:rFonts w:cstheme="minorHAnsi"/>
              </w:rPr>
              <w:t>12.08.2023</w:t>
            </w:r>
          </w:p>
        </w:tc>
        <w:tc>
          <w:tcPr>
            <w:tcW w:w="3191" w:type="dxa"/>
          </w:tcPr>
          <w:p w14:paraId="625F059D" w14:textId="58755F93" w:rsidR="00453165" w:rsidRPr="002F23AA" w:rsidRDefault="00453165" w:rsidP="00453165">
            <w:pPr>
              <w:jc w:val="center"/>
              <w:rPr>
                <w:rFonts w:cstheme="minorHAnsi"/>
              </w:rPr>
            </w:pPr>
            <w:r w:rsidRPr="002F23AA">
              <w:rPr>
                <w:rFonts w:cstheme="minorHAnsi"/>
              </w:rPr>
              <w:t>+</w:t>
            </w:r>
          </w:p>
        </w:tc>
      </w:tr>
      <w:tr w:rsidR="00453165" w:rsidRPr="002F23AA" w14:paraId="1A9E1FC4" w14:textId="77777777" w:rsidTr="00453165">
        <w:tc>
          <w:tcPr>
            <w:tcW w:w="3190" w:type="dxa"/>
          </w:tcPr>
          <w:p w14:paraId="053B06E5" w14:textId="2BE1A266" w:rsidR="00453165" w:rsidRPr="002F23AA" w:rsidRDefault="00453165" w:rsidP="00453165">
            <w:pPr>
              <w:jc w:val="center"/>
              <w:rPr>
                <w:rFonts w:cstheme="minorHAnsi"/>
              </w:rPr>
            </w:pPr>
            <w:r w:rsidRPr="002F23AA">
              <w:rPr>
                <w:rFonts w:cstheme="minorHAnsi"/>
              </w:rPr>
              <w:t>№3</w:t>
            </w:r>
          </w:p>
        </w:tc>
        <w:tc>
          <w:tcPr>
            <w:tcW w:w="3190" w:type="dxa"/>
          </w:tcPr>
          <w:p w14:paraId="448435AA" w14:textId="3F039D58" w:rsidR="00453165" w:rsidRPr="002F23AA" w:rsidRDefault="00453165" w:rsidP="00453165">
            <w:pPr>
              <w:jc w:val="center"/>
              <w:rPr>
                <w:rFonts w:cstheme="minorHAnsi"/>
              </w:rPr>
            </w:pPr>
            <w:r w:rsidRPr="002F23AA">
              <w:rPr>
                <w:rFonts w:cstheme="minorHAnsi"/>
              </w:rPr>
              <w:t>16.08.2023</w:t>
            </w:r>
          </w:p>
        </w:tc>
        <w:tc>
          <w:tcPr>
            <w:tcW w:w="3191" w:type="dxa"/>
          </w:tcPr>
          <w:p w14:paraId="1F0B969F" w14:textId="29E075ED" w:rsidR="00453165" w:rsidRPr="002F23AA" w:rsidRDefault="00453165" w:rsidP="00453165">
            <w:pPr>
              <w:jc w:val="center"/>
              <w:rPr>
                <w:rFonts w:cstheme="minorHAnsi"/>
              </w:rPr>
            </w:pPr>
            <w:r w:rsidRPr="002F23AA">
              <w:rPr>
                <w:rFonts w:cstheme="minorHAnsi"/>
              </w:rPr>
              <w:t>+</w:t>
            </w:r>
          </w:p>
        </w:tc>
      </w:tr>
    </w:tbl>
    <w:p w14:paraId="3A68ECF3" w14:textId="77777777" w:rsidR="00453165" w:rsidRPr="002F23AA" w:rsidRDefault="00453165" w:rsidP="0045316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</w:p>
    <w:p w14:paraId="73C90B00" w14:textId="6D539430" w:rsidR="00453165" w:rsidRPr="00453165" w:rsidRDefault="00453165" w:rsidP="0045316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453165">
        <w:rPr>
          <w:rFonts w:eastAsia="Times New Roman" w:cstheme="minorHAnsi"/>
          <w:color w:val="1A1A1A"/>
          <w:lang w:eastAsia="ru-RU"/>
        </w:rPr>
        <w:t>Проведена работа по уведомлению контрагентов о смене Председателя</w:t>
      </w:r>
      <w:r w:rsidRPr="002F23AA">
        <w:rPr>
          <w:rFonts w:eastAsia="Times New Roman" w:cstheme="minorHAnsi"/>
          <w:color w:val="1A1A1A"/>
          <w:lang w:eastAsia="ru-RU"/>
        </w:rPr>
        <w:t xml:space="preserve"> </w:t>
      </w:r>
      <w:r w:rsidRPr="00453165">
        <w:rPr>
          <w:rFonts w:eastAsia="Times New Roman" w:cstheme="minorHAnsi"/>
          <w:color w:val="1A1A1A"/>
          <w:lang w:eastAsia="ru-RU"/>
        </w:rPr>
        <w:t>Товарищества и заключены дополнительные соглашения, новые</w:t>
      </w:r>
      <w:r w:rsidRPr="002F23AA">
        <w:rPr>
          <w:rFonts w:eastAsia="Times New Roman" w:cstheme="minorHAnsi"/>
          <w:color w:val="1A1A1A"/>
          <w:lang w:eastAsia="ru-RU"/>
        </w:rPr>
        <w:t xml:space="preserve"> </w:t>
      </w:r>
      <w:r w:rsidRPr="00453165">
        <w:rPr>
          <w:rFonts w:eastAsia="Times New Roman" w:cstheme="minorHAnsi"/>
          <w:color w:val="1A1A1A"/>
          <w:lang w:eastAsia="ru-RU"/>
        </w:rPr>
        <w:t>договора.</w:t>
      </w:r>
    </w:p>
    <w:p w14:paraId="02B7E3C8" w14:textId="77777777" w:rsidR="00453165" w:rsidRPr="00453165" w:rsidRDefault="00453165" w:rsidP="0045316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453165">
        <w:rPr>
          <w:rFonts w:eastAsia="Times New Roman" w:cstheme="minorHAnsi"/>
          <w:color w:val="1A1A1A"/>
          <w:lang w:eastAsia="ru-RU"/>
        </w:rPr>
        <w:t>Основные контрагенты Товарищества:</w:t>
      </w:r>
    </w:p>
    <w:p w14:paraId="63AA2EF8" w14:textId="2A9196FB" w:rsidR="00453165" w:rsidRPr="002F23AA" w:rsidRDefault="00453165" w:rsidP="0045316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453165">
        <w:rPr>
          <w:rFonts w:eastAsia="Times New Roman" w:cstheme="minorHAnsi"/>
          <w:color w:val="1A1A1A"/>
          <w:lang w:eastAsia="ru-RU"/>
        </w:rPr>
        <w:t xml:space="preserve">АО </w:t>
      </w:r>
      <w:r w:rsidRPr="002F23AA">
        <w:rPr>
          <w:rFonts w:eastAsia="Times New Roman" w:cstheme="minorHAnsi"/>
          <w:color w:val="1A1A1A"/>
          <w:lang w:eastAsia="ru-RU"/>
        </w:rPr>
        <w:t>«</w:t>
      </w:r>
      <w:r w:rsidRPr="00453165">
        <w:rPr>
          <w:rFonts w:eastAsia="Times New Roman" w:cstheme="minorHAnsi"/>
          <w:color w:val="1A1A1A"/>
          <w:lang w:eastAsia="ru-RU"/>
        </w:rPr>
        <w:t>Мосэнергосбыт»</w:t>
      </w:r>
    </w:p>
    <w:p w14:paraId="6656F553" w14:textId="58D96E6C" w:rsidR="00453165" w:rsidRPr="002F23AA" w:rsidRDefault="00453165" w:rsidP="0045316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2F23AA">
        <w:rPr>
          <w:rFonts w:eastAsia="Times New Roman" w:cstheme="minorHAnsi"/>
          <w:color w:val="1A1A1A"/>
          <w:lang w:eastAsia="ru-RU"/>
        </w:rPr>
        <w:t xml:space="preserve">ООО «Сергиево-Посадский РО» (вывоз </w:t>
      </w:r>
      <w:r w:rsidR="00B70AFD" w:rsidRPr="002F23AA">
        <w:rPr>
          <w:rFonts w:eastAsia="Times New Roman" w:cstheme="minorHAnsi"/>
          <w:color w:val="1A1A1A"/>
          <w:lang w:eastAsia="ru-RU"/>
        </w:rPr>
        <w:t>мусора</w:t>
      </w:r>
      <w:r w:rsidRPr="002F23AA">
        <w:rPr>
          <w:rFonts w:eastAsia="Times New Roman" w:cstheme="minorHAnsi"/>
          <w:color w:val="1A1A1A"/>
          <w:lang w:eastAsia="ru-RU"/>
        </w:rPr>
        <w:t>)</w:t>
      </w:r>
    </w:p>
    <w:p w14:paraId="4C1289EA" w14:textId="15E582F3" w:rsidR="00453165" w:rsidRPr="002F23AA" w:rsidRDefault="00453165" w:rsidP="0045316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2F23AA">
        <w:rPr>
          <w:rFonts w:eastAsia="Times New Roman" w:cstheme="minorHAnsi"/>
          <w:color w:val="1A1A1A"/>
          <w:lang w:eastAsia="ru-RU"/>
        </w:rPr>
        <w:t>ООО «СНТКЛУБ»</w:t>
      </w:r>
      <w:r w:rsidR="002F23AA" w:rsidRPr="002F23AA">
        <w:rPr>
          <w:rFonts w:eastAsia="Times New Roman" w:cstheme="minorHAnsi"/>
          <w:color w:val="1A1A1A"/>
          <w:lang w:eastAsia="ru-RU"/>
        </w:rPr>
        <w:t>, ООО «СНТКЛУБ ЦКО» (бухгалтерское сопровождение, портал личных кабинетов)</w:t>
      </w:r>
    </w:p>
    <w:p w14:paraId="20DD676A" w14:textId="698E3834" w:rsidR="002F23AA" w:rsidRDefault="002F23AA" w:rsidP="00453165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>ООО «Энергоучет» (Техническое обслуживание ПУ Матрица)</w:t>
      </w:r>
    </w:p>
    <w:p w14:paraId="100F031A" w14:textId="07DFE815" w:rsidR="002F23AA" w:rsidRDefault="002F23AA" w:rsidP="00453165">
      <w:pPr>
        <w:shd w:val="clear" w:color="auto" w:fill="FFFFFF"/>
        <w:spacing w:after="0" w:line="240" w:lineRule="auto"/>
      </w:pPr>
      <w:r>
        <w:t xml:space="preserve">ИП </w:t>
      </w:r>
      <w:proofErr w:type="spellStart"/>
      <w:r>
        <w:t>Хлгатян</w:t>
      </w:r>
      <w:proofErr w:type="spellEnd"/>
      <w:r>
        <w:t xml:space="preserve"> А.А. (Ремонт асфальтового покрытия)</w:t>
      </w:r>
    </w:p>
    <w:p w14:paraId="0D7D85C1" w14:textId="42C0A69F" w:rsidR="002F23AA" w:rsidRDefault="002F23AA" w:rsidP="00453165">
      <w:pPr>
        <w:shd w:val="clear" w:color="auto" w:fill="FFFFFF"/>
        <w:spacing w:after="0" w:line="240" w:lineRule="auto"/>
      </w:pPr>
      <w:r>
        <w:t>ИП Мешков А.В. (уборка снега)</w:t>
      </w:r>
    </w:p>
    <w:p w14:paraId="73C4E8F1" w14:textId="5366B515" w:rsidR="002F23AA" w:rsidRDefault="002F23AA" w:rsidP="00453165">
      <w:pPr>
        <w:shd w:val="clear" w:color="auto" w:fill="FFFFFF"/>
        <w:spacing w:after="0" w:line="240" w:lineRule="auto"/>
      </w:pPr>
      <w:r>
        <w:t>ООО «</w:t>
      </w:r>
      <w:r w:rsidRPr="002F23AA">
        <w:t>Интернет решения</w:t>
      </w:r>
      <w:r>
        <w:t>» (</w:t>
      </w:r>
      <w:proofErr w:type="spellStart"/>
      <w:r>
        <w:t>маркет</w:t>
      </w:r>
      <w:r w:rsidR="00EB118D">
        <w:t>плейс</w:t>
      </w:r>
      <w:proofErr w:type="spellEnd"/>
      <w:r>
        <w:t xml:space="preserve"> ОЗОН)</w:t>
      </w:r>
    </w:p>
    <w:p w14:paraId="6CCC8071" w14:textId="72F13A3C" w:rsidR="002F23AA" w:rsidRDefault="002F23AA" w:rsidP="00453165">
      <w:pPr>
        <w:shd w:val="clear" w:color="auto" w:fill="FFFFFF"/>
        <w:spacing w:after="0" w:line="240" w:lineRule="auto"/>
      </w:pPr>
      <w:r>
        <w:t>Договор с самозанятым Авиловой Г.А. (комендант, а так же урегулирование вопросов с оплатой за покосы травы)</w:t>
      </w:r>
    </w:p>
    <w:p w14:paraId="2B53FD6B" w14:textId="5C7FA33A" w:rsidR="002F23AA" w:rsidRDefault="002F23AA" w:rsidP="00453165">
      <w:pPr>
        <w:shd w:val="clear" w:color="auto" w:fill="FFFFFF"/>
        <w:spacing w:after="0" w:line="240" w:lineRule="auto"/>
      </w:pPr>
      <w:r w:rsidRPr="002F23AA">
        <w:t>АО "Региональный Сетевой Информационный Центр"</w:t>
      </w:r>
      <w:r>
        <w:t xml:space="preserve"> (доменное имя </w:t>
      </w:r>
      <w:proofErr w:type="spellStart"/>
      <w:r>
        <w:rPr>
          <w:lang w:val="en-US"/>
        </w:rPr>
        <w:t>sntlug</w:t>
      </w:r>
      <w:proofErr w:type="spellEnd"/>
      <w:r w:rsidRPr="002F23AA">
        <w:t>.</w:t>
      </w:r>
      <w:proofErr w:type="spellStart"/>
      <w:r>
        <w:rPr>
          <w:lang w:val="en-US"/>
        </w:rPr>
        <w:t>ru</w:t>
      </w:r>
      <w:proofErr w:type="spellEnd"/>
      <w:r>
        <w:t>)</w:t>
      </w:r>
    </w:p>
    <w:p w14:paraId="27A5C85B" w14:textId="15A6B69C" w:rsidR="002F23AA" w:rsidRDefault="002F23AA" w:rsidP="00453165">
      <w:pPr>
        <w:shd w:val="clear" w:color="auto" w:fill="FFFFFF"/>
        <w:spacing w:after="0" w:line="240" w:lineRule="auto"/>
      </w:pPr>
      <w:r w:rsidRPr="002F23AA">
        <w:t xml:space="preserve">ПАО </w:t>
      </w:r>
      <w:r>
        <w:t>«</w:t>
      </w:r>
      <w:r w:rsidRPr="002F23AA">
        <w:t>МТС</w:t>
      </w:r>
      <w:r>
        <w:t>»  (Мобильная связь для модемов АСКУЭ)</w:t>
      </w:r>
    </w:p>
    <w:p w14:paraId="37B835AC" w14:textId="63D7B2B9" w:rsidR="002F23AA" w:rsidRDefault="00485929" w:rsidP="00453165">
      <w:pPr>
        <w:shd w:val="clear" w:color="auto" w:fill="FFFFFF"/>
        <w:spacing w:after="0" w:line="240" w:lineRule="auto"/>
      </w:pPr>
      <w:r>
        <w:t>О</w:t>
      </w:r>
      <w:r w:rsidRPr="00485929">
        <w:t>ОО "Служба 925 недвижимость"</w:t>
      </w:r>
      <w:r>
        <w:t xml:space="preserve"> (Юридические услуги СНТ по разовым договорам)</w:t>
      </w:r>
    </w:p>
    <w:p w14:paraId="64F03E78" w14:textId="76915840" w:rsidR="00485929" w:rsidRDefault="00485929" w:rsidP="00453165">
      <w:pPr>
        <w:shd w:val="clear" w:color="auto" w:fill="FFFFFF"/>
        <w:spacing w:after="0" w:line="240" w:lineRule="auto"/>
      </w:pPr>
      <w:proofErr w:type="gramStart"/>
      <w:r w:rsidRPr="00485929">
        <w:t>ООО "Новая Энергия"</w:t>
      </w:r>
      <w:r>
        <w:t xml:space="preserve"> (Ремонт КТП 1035 (ТП-2)</w:t>
      </w:r>
      <w:proofErr w:type="gramEnd"/>
    </w:p>
    <w:p w14:paraId="0473B9EE" w14:textId="6C976839" w:rsidR="00485929" w:rsidRPr="00485929" w:rsidRDefault="00485929" w:rsidP="00485929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485929">
        <w:rPr>
          <w:rFonts w:eastAsia="Times New Roman" w:cstheme="minorHAnsi"/>
          <w:color w:val="1A1A1A"/>
          <w:lang w:eastAsia="ru-RU"/>
        </w:rPr>
        <w:t>Зарегистрирована новая электронная почта с названием СНТ -</w:t>
      </w:r>
      <w:r>
        <w:rPr>
          <w:rFonts w:eastAsia="Times New Roman" w:cstheme="minorHAnsi"/>
          <w:color w:val="1A1A1A"/>
          <w:lang w:eastAsia="ru-RU"/>
        </w:rPr>
        <w:t xml:space="preserve"> </w:t>
      </w:r>
      <w:proofErr w:type="spellStart"/>
      <w:r w:rsidRPr="00485929">
        <w:rPr>
          <w:rFonts w:eastAsia="Times New Roman" w:cstheme="minorHAnsi"/>
          <w:color w:val="1A1A1A"/>
          <w:lang w:eastAsia="ru-RU"/>
        </w:rPr>
        <w:t>snt</w:t>
      </w:r>
      <w:proofErr w:type="spellEnd"/>
      <w:r>
        <w:rPr>
          <w:rFonts w:eastAsia="Times New Roman" w:cstheme="minorHAnsi"/>
          <w:color w:val="1A1A1A"/>
          <w:lang w:val="en-US" w:eastAsia="ru-RU"/>
        </w:rPr>
        <w:t>lug</w:t>
      </w:r>
      <w:r w:rsidRPr="00485929">
        <w:rPr>
          <w:rFonts w:eastAsia="Times New Roman" w:cstheme="minorHAnsi"/>
          <w:color w:val="1A1A1A"/>
          <w:lang w:eastAsia="ru-RU"/>
        </w:rPr>
        <w:t xml:space="preserve">@yandex.ru, по причине отсутствия </w:t>
      </w:r>
      <w:r>
        <w:rPr>
          <w:rFonts w:eastAsia="Times New Roman" w:cstheme="minorHAnsi"/>
          <w:color w:val="1A1A1A"/>
          <w:lang w:eastAsia="ru-RU"/>
        </w:rPr>
        <w:t xml:space="preserve">доступа к старой почте </w:t>
      </w:r>
      <w:r w:rsidRPr="00485929">
        <w:rPr>
          <w:rFonts w:eastAsia="Times New Roman" w:cstheme="minorHAnsi"/>
          <w:color w:val="1A1A1A"/>
          <w:lang w:eastAsia="ru-RU"/>
        </w:rPr>
        <w:t>Товарищества,</w:t>
      </w:r>
      <w:r>
        <w:rPr>
          <w:rFonts w:eastAsia="Times New Roman" w:cstheme="minorHAnsi"/>
          <w:color w:val="1A1A1A"/>
          <w:lang w:eastAsia="ru-RU"/>
        </w:rPr>
        <w:t xml:space="preserve"> </w:t>
      </w:r>
      <w:r w:rsidRPr="00485929">
        <w:rPr>
          <w:rFonts w:eastAsia="Times New Roman" w:cstheme="minorHAnsi"/>
          <w:color w:val="1A1A1A"/>
          <w:lang w:eastAsia="ru-RU"/>
        </w:rPr>
        <w:t>с</w:t>
      </w:r>
      <w:r>
        <w:rPr>
          <w:rFonts w:eastAsia="Times New Roman" w:cstheme="minorHAnsi"/>
          <w:color w:val="1A1A1A"/>
          <w:lang w:eastAsia="ru-RU"/>
        </w:rPr>
        <w:t xml:space="preserve"> </w:t>
      </w:r>
      <w:r w:rsidRPr="00485929">
        <w:rPr>
          <w:rFonts w:eastAsia="Times New Roman" w:cstheme="minorHAnsi"/>
          <w:color w:val="1A1A1A"/>
          <w:lang w:eastAsia="ru-RU"/>
        </w:rPr>
        <w:t>целью</w:t>
      </w:r>
      <w:r>
        <w:rPr>
          <w:rFonts w:eastAsia="Times New Roman" w:cstheme="minorHAnsi"/>
          <w:color w:val="1A1A1A"/>
          <w:lang w:eastAsia="ru-RU"/>
        </w:rPr>
        <w:t xml:space="preserve"> </w:t>
      </w:r>
      <w:r w:rsidRPr="00485929">
        <w:rPr>
          <w:rFonts w:eastAsia="Times New Roman" w:cstheme="minorHAnsi"/>
          <w:color w:val="1A1A1A"/>
          <w:lang w:eastAsia="ru-RU"/>
        </w:rPr>
        <w:t>ведения</w:t>
      </w:r>
      <w:r>
        <w:rPr>
          <w:rFonts w:eastAsia="Times New Roman" w:cstheme="minorHAnsi"/>
          <w:color w:val="1A1A1A"/>
          <w:lang w:eastAsia="ru-RU"/>
        </w:rPr>
        <w:t xml:space="preserve"> </w:t>
      </w:r>
      <w:r w:rsidRPr="00485929">
        <w:rPr>
          <w:rFonts w:eastAsia="Times New Roman" w:cstheme="minorHAnsi"/>
          <w:color w:val="1A1A1A"/>
          <w:lang w:eastAsia="ru-RU"/>
        </w:rPr>
        <w:t>переписки</w:t>
      </w:r>
      <w:r>
        <w:rPr>
          <w:rFonts w:eastAsia="Times New Roman" w:cstheme="minorHAnsi"/>
          <w:color w:val="1A1A1A"/>
          <w:lang w:eastAsia="ru-RU"/>
        </w:rPr>
        <w:t xml:space="preserve"> </w:t>
      </w:r>
      <w:r w:rsidRPr="00485929">
        <w:rPr>
          <w:rFonts w:eastAsia="Times New Roman" w:cstheme="minorHAnsi"/>
          <w:color w:val="1A1A1A"/>
          <w:lang w:eastAsia="ru-RU"/>
        </w:rPr>
        <w:t>с</w:t>
      </w:r>
      <w:r>
        <w:rPr>
          <w:rFonts w:eastAsia="Times New Roman" w:cstheme="minorHAnsi"/>
          <w:color w:val="1A1A1A"/>
          <w:lang w:eastAsia="ru-RU"/>
        </w:rPr>
        <w:t xml:space="preserve"> </w:t>
      </w:r>
      <w:r w:rsidRPr="00485929">
        <w:rPr>
          <w:rFonts w:eastAsia="Times New Roman" w:cstheme="minorHAnsi"/>
          <w:color w:val="1A1A1A"/>
          <w:lang w:eastAsia="ru-RU"/>
        </w:rPr>
        <w:t>садоводами,</w:t>
      </w:r>
    </w:p>
    <w:p w14:paraId="2077820D" w14:textId="45A937AB" w:rsidR="00485929" w:rsidRDefault="00485929" w:rsidP="00485929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 w:rsidRPr="00485929">
        <w:rPr>
          <w:rFonts w:eastAsia="Times New Roman" w:cstheme="minorHAnsi"/>
          <w:color w:val="1A1A1A"/>
          <w:lang w:eastAsia="ru-RU"/>
        </w:rPr>
        <w:t xml:space="preserve">контрагентами, </w:t>
      </w:r>
      <w:proofErr w:type="gramStart"/>
      <w:r w:rsidRPr="00485929">
        <w:rPr>
          <w:rFonts w:eastAsia="Times New Roman" w:cstheme="minorHAnsi"/>
          <w:color w:val="1A1A1A"/>
          <w:lang w:eastAsia="ru-RU"/>
        </w:rPr>
        <w:t>надзорным</w:t>
      </w:r>
      <w:proofErr w:type="gramEnd"/>
      <w:r w:rsidRPr="00485929">
        <w:rPr>
          <w:rFonts w:eastAsia="Times New Roman" w:cstheme="minorHAnsi"/>
          <w:color w:val="1A1A1A"/>
          <w:lang w:eastAsia="ru-RU"/>
        </w:rPr>
        <w:t xml:space="preserve"> органами. Почта создана на социальном</w:t>
      </w:r>
      <w:r>
        <w:rPr>
          <w:rFonts w:eastAsia="Times New Roman" w:cstheme="minorHAnsi"/>
          <w:color w:val="1A1A1A"/>
          <w:lang w:eastAsia="ru-RU"/>
        </w:rPr>
        <w:t xml:space="preserve"> </w:t>
      </w:r>
      <w:r w:rsidRPr="00485929">
        <w:rPr>
          <w:rFonts w:eastAsia="Times New Roman" w:cstheme="minorHAnsi"/>
          <w:color w:val="1A1A1A"/>
          <w:lang w:eastAsia="ru-RU"/>
        </w:rPr>
        <w:t>ресурсе Яндекс Почта.</w:t>
      </w:r>
    </w:p>
    <w:p w14:paraId="69602244" w14:textId="722CEDC7" w:rsidR="00026D17" w:rsidRDefault="00026D17" w:rsidP="00485929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lastRenderedPageBreak/>
        <w:t xml:space="preserve">Был произведен запуск платформы </w:t>
      </w:r>
      <w:r>
        <w:rPr>
          <w:rFonts w:eastAsia="Times New Roman" w:cstheme="minorHAnsi"/>
          <w:color w:val="1A1A1A"/>
          <w:lang w:val="en-US" w:eastAsia="ru-RU"/>
        </w:rPr>
        <w:t>CRM</w:t>
      </w:r>
      <w:r>
        <w:rPr>
          <w:rFonts w:eastAsia="Times New Roman" w:cstheme="minorHAnsi"/>
          <w:color w:val="1A1A1A"/>
          <w:lang w:eastAsia="ru-RU"/>
        </w:rPr>
        <w:t xml:space="preserve"> для садоводов «СНТКлуб» с загрузкой и верификацией данных полученных в ходе анкетирования. По результатам анкетирования и сравнения с переданным реестром был составлен предварительный реестр садоводов в соответствии с требованиями ФЗ-217. </w:t>
      </w:r>
    </w:p>
    <w:p w14:paraId="40AAE9B3" w14:textId="7E33A94C" w:rsidR="00026D17" w:rsidRDefault="00026D17" w:rsidP="00D04E56">
      <w:pPr>
        <w:shd w:val="clear" w:color="auto" w:fill="FFFFFF"/>
        <w:spacing w:after="0" w:line="240" w:lineRule="auto"/>
        <w:ind w:firstLine="426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>В течение летнего периода была проработана и реализована концепция полного отказа от кассового приема наличных средств. За указанный период наличные денежные средства в кассу не поступали, пожилые люди, которые ранее оплачивали наличными</w:t>
      </w:r>
      <w:r w:rsidR="009C50A8">
        <w:rPr>
          <w:rFonts w:eastAsia="Times New Roman" w:cstheme="minorHAnsi"/>
          <w:color w:val="1A1A1A"/>
          <w:lang w:eastAsia="ru-RU"/>
        </w:rPr>
        <w:t>,</w:t>
      </w:r>
      <w:r>
        <w:rPr>
          <w:rFonts w:eastAsia="Times New Roman" w:cstheme="minorHAnsi"/>
          <w:color w:val="1A1A1A"/>
          <w:lang w:eastAsia="ru-RU"/>
        </w:rPr>
        <w:t xml:space="preserve"> имели возможность оплатить членские взносы и электроэнергию через банковский перевод с получением чека по операции и соответствующей отметки в членскую книжку. Все переводы имели указания ФИО плательщика и номер, за какой  участок производилась оплата.</w:t>
      </w:r>
    </w:p>
    <w:p w14:paraId="65B494ED" w14:textId="401CB21E" w:rsidR="00026D17" w:rsidRDefault="00026D17" w:rsidP="00D04E56">
      <w:pPr>
        <w:shd w:val="clear" w:color="auto" w:fill="FFFFFF"/>
        <w:spacing w:after="0" w:line="240" w:lineRule="auto"/>
        <w:ind w:firstLine="426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 xml:space="preserve">В течение всего года велась работа по разбору, систематизации и формированию архивных документов СНТ, </w:t>
      </w:r>
      <w:r w:rsidR="00D04E56">
        <w:rPr>
          <w:rFonts w:eastAsia="Times New Roman" w:cstheme="minorHAnsi"/>
          <w:color w:val="1A1A1A"/>
          <w:lang w:eastAsia="ru-RU"/>
        </w:rPr>
        <w:t xml:space="preserve">через архивы восстанавливались недостающие правоустанавливающие и учредительные документы. Так был найден и </w:t>
      </w:r>
      <w:r w:rsidR="00B70AFD">
        <w:rPr>
          <w:rFonts w:eastAsia="Times New Roman" w:cstheme="minorHAnsi"/>
          <w:color w:val="1A1A1A"/>
          <w:lang w:eastAsia="ru-RU"/>
        </w:rPr>
        <w:t>скомплектован</w:t>
      </w:r>
      <w:r w:rsidR="00D04E56">
        <w:rPr>
          <w:rFonts w:eastAsia="Times New Roman" w:cstheme="minorHAnsi"/>
          <w:color w:val="1A1A1A"/>
          <w:lang w:eastAsia="ru-RU"/>
        </w:rPr>
        <w:t xml:space="preserve"> план генеральной застройки СНТ, запрошен в архиве, получен и подшит к документации Постановление главы Дмитровского района №1555 о предоставлении СНТ «Лужайка» земельного участка, собраны и иные документы СНТ.</w:t>
      </w:r>
    </w:p>
    <w:p w14:paraId="1573899D" w14:textId="1CACE153" w:rsidR="00D04E56" w:rsidRDefault="00D04E56" w:rsidP="00D04E56">
      <w:pPr>
        <w:shd w:val="clear" w:color="auto" w:fill="FFFFFF"/>
        <w:spacing w:after="0" w:line="240" w:lineRule="auto"/>
        <w:ind w:firstLine="426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 xml:space="preserve">Летом 2023 года членами правления была проведена ревизия по наличию в СНТ документов касающихся финансово-хозяйственной деятельности. </w:t>
      </w:r>
      <w:r w:rsidR="00B70AFD">
        <w:rPr>
          <w:rFonts w:eastAsia="Times New Roman" w:cstheme="minorHAnsi"/>
          <w:color w:val="1A1A1A"/>
          <w:lang w:eastAsia="ru-RU"/>
        </w:rPr>
        <w:t>Не хватающие</w:t>
      </w:r>
      <w:r>
        <w:rPr>
          <w:rFonts w:eastAsia="Times New Roman" w:cstheme="minorHAnsi"/>
          <w:color w:val="1A1A1A"/>
          <w:lang w:eastAsia="ru-RU"/>
        </w:rPr>
        <w:t xml:space="preserve"> документы были запрошены у контрагентов и бывшего председателя. Работы по восстановлению документов ведутся до сих пор, динамика работы положительная.</w:t>
      </w:r>
    </w:p>
    <w:p w14:paraId="0CA4880C" w14:textId="24D749C2" w:rsidR="00D04E56" w:rsidRDefault="00D04E56" w:rsidP="00D04E56">
      <w:pPr>
        <w:shd w:val="clear" w:color="auto" w:fill="FFFFFF"/>
        <w:spacing w:after="0" w:line="240" w:lineRule="auto"/>
        <w:ind w:firstLine="426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>По договорной работе:</w:t>
      </w:r>
    </w:p>
    <w:p w14:paraId="723554B1" w14:textId="66CF5EC3" w:rsidR="00D04E56" w:rsidRDefault="00D04E56" w:rsidP="00D04E56">
      <w:pPr>
        <w:shd w:val="clear" w:color="auto" w:fill="FFFFFF"/>
        <w:spacing w:after="0" w:line="240" w:lineRule="auto"/>
        <w:ind w:firstLine="426"/>
        <w:rPr>
          <w:rFonts w:eastAsia="Times New Roman" w:cstheme="minorHAnsi"/>
          <w:color w:val="1A1A1A"/>
          <w:lang w:eastAsia="ru-RU"/>
        </w:rPr>
      </w:pPr>
      <w:proofErr w:type="gramStart"/>
      <w:r>
        <w:rPr>
          <w:rFonts w:eastAsia="Times New Roman" w:cstheme="minorHAnsi"/>
          <w:color w:val="1A1A1A"/>
          <w:lang w:eastAsia="ru-RU"/>
        </w:rPr>
        <w:t xml:space="preserve">Был восстановлен и приведен в соответствии с действующим законодательством договор с АО «Мосэнергосбыт», В соответствии с решением ОС (протокол №1 от </w:t>
      </w:r>
      <w:r w:rsidR="00B70AFD">
        <w:rPr>
          <w:rFonts w:eastAsia="Times New Roman" w:cstheme="minorHAnsi"/>
          <w:color w:val="1A1A1A"/>
          <w:lang w:eastAsia="ru-RU"/>
        </w:rPr>
        <w:t xml:space="preserve">23.04.2023 г. были заключены договора с ООО «СНТКлуб» и ООО «СНТКлуб Центр Клиентского Обслуживания» на предоставление доступа к платформе личного кабинета садовода, а так же на бухгалтерское сопровождение СНТ. </w:t>
      </w:r>
      <w:proofErr w:type="gramEnd"/>
    </w:p>
    <w:p w14:paraId="286E1CD2" w14:textId="7423C84F" w:rsidR="00B70AFD" w:rsidRDefault="00B70AFD" w:rsidP="00D04E56">
      <w:pPr>
        <w:shd w:val="clear" w:color="auto" w:fill="FFFFFF"/>
        <w:spacing w:after="0" w:line="240" w:lineRule="auto"/>
        <w:ind w:firstLine="426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 xml:space="preserve">На протяжении всего периода правление старалось быть открытым, максимально вовлеченным в дела и вопросы садоводов. </w:t>
      </w:r>
    </w:p>
    <w:p w14:paraId="1BC871A4" w14:textId="10A07F04" w:rsidR="00B70AFD" w:rsidRDefault="00B70AFD" w:rsidP="00D04E56">
      <w:pPr>
        <w:shd w:val="clear" w:color="auto" w:fill="FFFFFF"/>
        <w:spacing w:after="0" w:line="240" w:lineRule="auto"/>
        <w:ind w:firstLine="426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>Во исполнение решения ОС от 2012 года летом было проведено внеочередное Общее собрание в очно-заочной форме для решения текущих хозяйственных вопросов.</w:t>
      </w:r>
    </w:p>
    <w:p w14:paraId="499267AF" w14:textId="6A5022F1" w:rsidR="00B70AFD" w:rsidRDefault="00B70AFD" w:rsidP="00D04E56">
      <w:pPr>
        <w:shd w:val="clear" w:color="auto" w:fill="FFFFFF"/>
        <w:spacing w:after="0" w:line="240" w:lineRule="auto"/>
        <w:ind w:firstLine="426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>Проводилась масштабная работа по просроченной задолженности по ЦВ, ЧВ, оплате ЭЭ за предыдущие периоды, в результате чего на расчетные счета поступило</w:t>
      </w:r>
      <w:proofErr w:type="gramStart"/>
      <w:r>
        <w:rPr>
          <w:rFonts w:eastAsia="Times New Roman" w:cstheme="minorHAnsi"/>
          <w:color w:val="1A1A1A"/>
          <w:lang w:eastAsia="ru-RU"/>
        </w:rPr>
        <w:t xml:space="preserve"> :</w:t>
      </w:r>
      <w:proofErr w:type="gramEnd"/>
      <w:r>
        <w:rPr>
          <w:rFonts w:eastAsia="Times New Roman" w:cstheme="minorHAnsi"/>
          <w:color w:val="1A1A1A"/>
          <w:lang w:eastAsia="ru-RU"/>
        </w:rPr>
        <w:t xml:space="preserve"> 651012 рублей по ЧВ/ЦВ, а так же </w:t>
      </w:r>
      <w:r w:rsidRPr="00251411">
        <w:t>659 412,06</w:t>
      </w:r>
      <w:r>
        <w:t xml:space="preserve"> рублей за электроэнергию. </w:t>
      </w:r>
    </w:p>
    <w:p w14:paraId="20FDDFB3" w14:textId="77777777" w:rsidR="00D04E56" w:rsidRPr="00485929" w:rsidRDefault="00D04E56" w:rsidP="00485929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</w:p>
    <w:p w14:paraId="40F398AB" w14:textId="77777777" w:rsidR="00485929" w:rsidRDefault="00485929" w:rsidP="00453165">
      <w:pPr>
        <w:shd w:val="clear" w:color="auto" w:fill="FFFFFF"/>
        <w:spacing w:after="0" w:line="240" w:lineRule="auto"/>
      </w:pPr>
    </w:p>
    <w:p w14:paraId="40F721C7" w14:textId="177E68CE" w:rsidR="00485929" w:rsidRPr="00B70AFD" w:rsidRDefault="00B70AFD" w:rsidP="00453165">
      <w:pPr>
        <w:shd w:val="clear" w:color="auto" w:fill="FFFFFF"/>
        <w:spacing w:after="0" w:line="240" w:lineRule="auto"/>
        <w:rPr>
          <w:rFonts w:cstheme="minorHAnsi"/>
          <w:b/>
        </w:rPr>
      </w:pPr>
      <w:r w:rsidRPr="00B70AFD">
        <w:rPr>
          <w:rFonts w:cstheme="minorHAnsi"/>
          <w:b/>
          <w:color w:val="1A1A1A"/>
          <w:shd w:val="clear" w:color="auto" w:fill="FFFFFF"/>
        </w:rPr>
        <w:t>Раздел 2 Хозяйственная часть</w:t>
      </w:r>
    </w:p>
    <w:p w14:paraId="3F610C97" w14:textId="736FBBBA" w:rsidR="00453165" w:rsidRDefault="00A95EAF" w:rsidP="0045316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>- Был произведен ремонт дорожного полотна путем отсыпки гравийной крошки и укатки катком на территории СНТ в районах 1,2/3 и 4/5 линий.</w:t>
      </w:r>
    </w:p>
    <w:p w14:paraId="1212B9D4" w14:textId="08D228E3" w:rsidR="00A95EAF" w:rsidRDefault="00A95EAF" w:rsidP="0045316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 xml:space="preserve">- В долевом участии с СНТ «Березка-5» отремонтирован участок подъездной дороги </w:t>
      </w:r>
    </w:p>
    <w:p w14:paraId="69D76F35" w14:textId="610EA7EE" w:rsidR="00A95EAF" w:rsidRDefault="00A95EAF" w:rsidP="0045316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>- В долевом участии с СНТ «</w:t>
      </w:r>
      <w:proofErr w:type="gramStart"/>
      <w:r>
        <w:rPr>
          <w:rFonts w:eastAsia="Times New Roman" w:cstheme="minorHAnsi"/>
          <w:color w:val="1A1A1A"/>
          <w:lang w:eastAsia="ru-RU"/>
        </w:rPr>
        <w:t>Луговой</w:t>
      </w:r>
      <w:proofErr w:type="gramEnd"/>
      <w:r>
        <w:rPr>
          <w:rFonts w:eastAsia="Times New Roman" w:cstheme="minorHAnsi"/>
          <w:color w:val="1A1A1A"/>
          <w:lang w:eastAsia="ru-RU"/>
        </w:rPr>
        <w:t>» и СНТ «СельМаш» отремонтирован КТП-1035 (ТП-2). Денежные затраты между СНТ будут распределены в 2024 году, в виду отсутствия договора о распределении платежей. СНТ «Юбилейный» и СНТ «Березка-5» от долевого участия отказались, сославшись на то, что из-за изношенности и отсутствия ремонта ТП-2  им пришлось устанавливать свои КТП.</w:t>
      </w:r>
    </w:p>
    <w:p w14:paraId="433B9D4F" w14:textId="14D8CAE2" w:rsidR="00A95EAF" w:rsidRDefault="00A95EAF" w:rsidP="0045316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 xml:space="preserve">- Был отремонтирован и доведен до «ума» шлагбаум на въезде в СНТ. Производился ремонт/диагностика платы управления с заменой всех реле (в официальном сервисе </w:t>
      </w:r>
      <w:r>
        <w:rPr>
          <w:rFonts w:eastAsia="Times New Roman" w:cstheme="minorHAnsi"/>
          <w:color w:val="1A1A1A"/>
          <w:lang w:val="en-US" w:eastAsia="ru-RU"/>
        </w:rPr>
        <w:t>CAME</w:t>
      </w:r>
      <w:r w:rsidRPr="00A95EAF">
        <w:rPr>
          <w:rFonts w:eastAsia="Times New Roman" w:cstheme="minorHAnsi"/>
          <w:color w:val="1A1A1A"/>
          <w:lang w:eastAsia="ru-RU"/>
        </w:rPr>
        <w:t>)</w:t>
      </w:r>
      <w:r>
        <w:rPr>
          <w:rFonts w:eastAsia="Times New Roman" w:cstheme="minorHAnsi"/>
          <w:color w:val="1A1A1A"/>
          <w:lang w:eastAsia="ru-RU"/>
        </w:rPr>
        <w:t>, а так же отдельно вызывались специалисты для настройки и отладки шлагбаума. После этого сбоев на въезде  не было замечено.</w:t>
      </w:r>
    </w:p>
    <w:p w14:paraId="36C73F6B" w14:textId="266283F4" w:rsidR="00A95EAF" w:rsidRDefault="00A95EAF" w:rsidP="0045316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>- За отчетный период было заменено 48 приборов учета</w:t>
      </w:r>
      <w:r w:rsidR="00C946AA">
        <w:rPr>
          <w:rFonts w:eastAsia="Times New Roman" w:cstheme="minorHAnsi"/>
          <w:color w:val="1A1A1A"/>
          <w:lang w:eastAsia="ru-RU"/>
        </w:rPr>
        <w:t xml:space="preserve"> электроэнергии садоводов</w:t>
      </w:r>
      <w:r>
        <w:rPr>
          <w:rFonts w:eastAsia="Times New Roman" w:cstheme="minorHAnsi"/>
          <w:color w:val="1A1A1A"/>
          <w:lang w:eastAsia="ru-RU"/>
        </w:rPr>
        <w:t>. Работы проводились в рамках заключенного с ООО «Энергоучет» договора</w:t>
      </w:r>
      <w:r w:rsidR="002F181F">
        <w:rPr>
          <w:rFonts w:eastAsia="Times New Roman" w:cstheme="minorHAnsi"/>
          <w:color w:val="1A1A1A"/>
          <w:lang w:eastAsia="ru-RU"/>
        </w:rPr>
        <w:t>, дополнительного финансирования не потребовалось.</w:t>
      </w:r>
    </w:p>
    <w:p w14:paraId="2C6CFD49" w14:textId="4E18D97C" w:rsidR="00C946AA" w:rsidRDefault="00C946AA" w:rsidP="0045316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 xml:space="preserve">- В рамках </w:t>
      </w:r>
      <w:r w:rsidR="00EB118D">
        <w:rPr>
          <w:rFonts w:eastAsia="Times New Roman" w:cstheme="minorHAnsi"/>
          <w:color w:val="1A1A1A"/>
          <w:lang w:eastAsia="ru-RU"/>
        </w:rPr>
        <w:t>работ,</w:t>
      </w:r>
      <w:r>
        <w:rPr>
          <w:rFonts w:eastAsia="Times New Roman" w:cstheme="minorHAnsi"/>
          <w:color w:val="1A1A1A"/>
          <w:lang w:eastAsia="ru-RU"/>
        </w:rPr>
        <w:t xml:space="preserve"> по замене приборов учета вышедших за межповерочный интервал</w:t>
      </w:r>
      <w:r w:rsidR="00EB118D">
        <w:rPr>
          <w:rFonts w:eastAsia="Times New Roman" w:cstheme="minorHAnsi"/>
          <w:color w:val="1A1A1A"/>
          <w:lang w:eastAsia="ru-RU"/>
        </w:rPr>
        <w:t>,</w:t>
      </w:r>
      <w:r>
        <w:rPr>
          <w:rFonts w:eastAsia="Times New Roman" w:cstheme="minorHAnsi"/>
          <w:color w:val="1A1A1A"/>
          <w:lang w:eastAsia="ru-RU"/>
        </w:rPr>
        <w:t xml:space="preserve"> ПАО «Россети МР» были заменены 2 вводных прибора учета на КТП 1035 (ТП-2). Работы выполнялись бесплатно в соответствии с законодательством РФ в сфере энергетики.</w:t>
      </w:r>
    </w:p>
    <w:p w14:paraId="2828420A" w14:textId="01462993" w:rsidR="002F181F" w:rsidRDefault="002F181F" w:rsidP="0045316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 xml:space="preserve">- Вместо пункта «Годовое информационное обслуживание системы матрица», оборудование по которому не было передано должным образом, был заключен договор с ООО «Энергоучет» на настройку нового оборудования. Информационное обслуживание производится теперь через </w:t>
      </w:r>
      <w:r>
        <w:rPr>
          <w:rFonts w:eastAsia="Times New Roman" w:cstheme="minorHAnsi"/>
          <w:color w:val="1A1A1A"/>
          <w:lang w:eastAsia="ru-RU"/>
        </w:rPr>
        <w:lastRenderedPageBreak/>
        <w:t>личные кабинеты садоводов в рамках договора с ООО «СНТКлуб» без дополнительного финансирования.</w:t>
      </w:r>
    </w:p>
    <w:p w14:paraId="7BB592B0" w14:textId="17B2C8F3" w:rsidR="002F181F" w:rsidRDefault="002F181F" w:rsidP="0045316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>- В связи с тем, что СНТ теперь функционирует без приема наличных средств</w:t>
      </w:r>
      <w:r w:rsidR="00F92E90">
        <w:rPr>
          <w:rFonts w:eastAsia="Times New Roman" w:cstheme="minorHAnsi"/>
          <w:color w:val="1A1A1A"/>
          <w:lang w:eastAsia="ru-RU"/>
        </w:rPr>
        <w:t>,</w:t>
      </w:r>
      <w:r>
        <w:rPr>
          <w:rFonts w:eastAsia="Times New Roman" w:cstheme="minorHAnsi"/>
          <w:color w:val="1A1A1A"/>
          <w:lang w:eastAsia="ru-RU"/>
        </w:rPr>
        <w:t xml:space="preserve"> вначале были трудности с организацией покосов, всего за год было произведено </w:t>
      </w:r>
      <w:r w:rsidR="00F92E90">
        <w:rPr>
          <w:rFonts w:eastAsia="Times New Roman" w:cstheme="minorHAnsi"/>
          <w:color w:val="1A1A1A"/>
          <w:lang w:eastAsia="ru-RU"/>
        </w:rPr>
        <w:t xml:space="preserve">5 покосов, из которых 2 покоса травы вдоль </w:t>
      </w:r>
      <w:proofErr w:type="gramStart"/>
      <w:r w:rsidR="00F92E90">
        <w:rPr>
          <w:rFonts w:eastAsia="Times New Roman" w:cstheme="minorHAnsi"/>
          <w:color w:val="1A1A1A"/>
          <w:lang w:eastAsia="ru-RU"/>
        </w:rPr>
        <w:t>дороги</w:t>
      </w:r>
      <w:proofErr w:type="gramEnd"/>
      <w:r w:rsidR="00F92E90">
        <w:rPr>
          <w:rFonts w:eastAsia="Times New Roman" w:cstheme="minorHAnsi"/>
          <w:color w:val="1A1A1A"/>
          <w:lang w:eastAsia="ru-RU"/>
        </w:rPr>
        <w:t xml:space="preserve"> ведущей к СНТ, 1 покос территории ВЗУ, 1 покос на детской площадке, 1 покос с вырубкой кустарника вокруг пожарного пруда на 7 линии. На данный момент эта проблема урегулирована.</w:t>
      </w:r>
    </w:p>
    <w:p w14:paraId="17D313FF" w14:textId="0D315E90" w:rsidR="00F92E90" w:rsidRDefault="00F92E90" w:rsidP="0045316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>- С целью уборки снега в зимний период был заключен договор с ИП Мешков А.С.. За указанное время было произведено 3 чистки.</w:t>
      </w:r>
    </w:p>
    <w:p w14:paraId="0A30CCE7" w14:textId="54402295" w:rsidR="00F92E90" w:rsidRDefault="00F92E90" w:rsidP="0045316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 xml:space="preserve">- </w:t>
      </w:r>
      <w:r w:rsidR="00C946AA">
        <w:rPr>
          <w:rFonts w:eastAsia="Times New Roman" w:cstheme="minorHAnsi"/>
          <w:color w:val="1A1A1A"/>
          <w:lang w:eastAsia="ru-RU"/>
        </w:rPr>
        <w:t>Ежемесячно, в соответствии с договором производилась передача данных с вводных приборов учета в АО «Мосэнергосбыт», по результатам передачи оформлялись акты передачи, на основании которых своевременно оплачивалась потребленная садоводством электроэнергия.</w:t>
      </w:r>
    </w:p>
    <w:p w14:paraId="0F3736DB" w14:textId="12A5C35A" w:rsidR="00C946AA" w:rsidRDefault="00C946AA" w:rsidP="00453165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lang w:eastAsia="ru-RU"/>
        </w:rPr>
      </w:pPr>
      <w:r>
        <w:rPr>
          <w:rFonts w:eastAsia="Times New Roman" w:cstheme="minorHAnsi"/>
          <w:color w:val="1A1A1A"/>
          <w:lang w:eastAsia="ru-RU"/>
        </w:rPr>
        <w:t xml:space="preserve">- На постоянной основе своевременно, в рамках договора с ООО «Сергиево-Посадский Региональный Оператор» вывозились твердые коммунальные отходы. Просрочек по оплате счетов допущено не было. В сентябре 2023 года, после сверки даты платежей с датой выставления счетов была оплачена </w:t>
      </w:r>
      <w:r w:rsidR="00EB118D">
        <w:rPr>
          <w:rFonts w:eastAsia="Times New Roman" w:cstheme="minorHAnsi"/>
          <w:color w:val="1A1A1A"/>
          <w:lang w:eastAsia="ru-RU"/>
        </w:rPr>
        <w:t>накопившаяся</w:t>
      </w:r>
      <w:r>
        <w:rPr>
          <w:rFonts w:eastAsia="Times New Roman" w:cstheme="minorHAnsi"/>
          <w:color w:val="1A1A1A"/>
          <w:lang w:eastAsia="ru-RU"/>
        </w:rPr>
        <w:t xml:space="preserve"> пеня за период с 2019 по 2022 год в размере </w:t>
      </w:r>
      <w:r w:rsidRPr="00C946AA">
        <w:rPr>
          <w:rFonts w:eastAsia="Times New Roman" w:cstheme="minorHAnsi"/>
          <w:color w:val="1A1A1A"/>
          <w:lang w:eastAsia="ru-RU"/>
        </w:rPr>
        <w:t>18 243,59</w:t>
      </w:r>
      <w:r>
        <w:rPr>
          <w:rFonts w:eastAsia="Times New Roman" w:cstheme="minorHAnsi"/>
          <w:color w:val="1A1A1A"/>
          <w:lang w:eastAsia="ru-RU"/>
        </w:rPr>
        <w:t xml:space="preserve"> руб.</w:t>
      </w:r>
    </w:p>
    <w:p w14:paraId="06369D72" w14:textId="77777777" w:rsidR="00C946AA" w:rsidRDefault="00C946AA" w:rsidP="00453165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lang w:eastAsia="ru-RU"/>
        </w:rPr>
      </w:pPr>
    </w:p>
    <w:p w14:paraId="449783C8" w14:textId="56153246" w:rsidR="00C946AA" w:rsidRPr="00C946AA" w:rsidRDefault="00C946AA" w:rsidP="00453165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lang w:eastAsia="ru-RU"/>
        </w:rPr>
      </w:pPr>
      <w:r w:rsidRPr="00C946AA">
        <w:rPr>
          <w:rFonts w:eastAsia="Times New Roman" w:cstheme="minorHAnsi"/>
          <w:b/>
          <w:color w:val="1A1A1A"/>
          <w:lang w:eastAsia="ru-RU"/>
        </w:rPr>
        <w:t xml:space="preserve">Раздел 3 </w:t>
      </w:r>
      <w:r>
        <w:rPr>
          <w:rFonts w:eastAsia="Times New Roman" w:cstheme="minorHAnsi"/>
          <w:b/>
          <w:color w:val="1A1A1A"/>
          <w:lang w:eastAsia="ru-RU"/>
        </w:rPr>
        <w:t>Юридический</w:t>
      </w:r>
    </w:p>
    <w:p w14:paraId="073F92EC" w14:textId="02D48C0F" w:rsidR="008F7445" w:rsidRDefault="00B2410F" w:rsidP="0031070E">
      <w:pPr>
        <w:spacing w:after="0"/>
      </w:pPr>
      <w:r>
        <w:t>-</w:t>
      </w:r>
      <w:r w:rsidR="00C946AA">
        <w:t xml:space="preserve">В рамках работы с просроченной задолженностью </w:t>
      </w:r>
      <w:r w:rsidR="00302035">
        <w:t>был составлен список заброшенных участков.</w:t>
      </w:r>
    </w:p>
    <w:p w14:paraId="7ECD4242" w14:textId="57260189" w:rsidR="00302035" w:rsidRDefault="00302035" w:rsidP="0031070E">
      <w:pPr>
        <w:spacing w:after="0"/>
      </w:pPr>
      <w:r>
        <w:t>На сегодняшний день это 47 участков. По всем участкам вошедших в список, в рамках ПП 442 было произведено отключение электроэнергии, Проводились работы по выявлению фактических собственников данных ЗУ. По выявленным собственникам было составлено и разослано в нотариальные конторы 19 извещений. По 5 из участков поступила обратная связь от нотариуса, или нового собственника. Работы по данному направлению будут продолжаться. Все участки сложные, но есть надежда на их восстановление в нашем садоводстве.</w:t>
      </w:r>
    </w:p>
    <w:p w14:paraId="47C4776A" w14:textId="4E295625" w:rsidR="00302035" w:rsidRDefault="00B2410F" w:rsidP="0031070E">
      <w:pPr>
        <w:spacing w:after="0"/>
      </w:pPr>
      <w:r>
        <w:t>-</w:t>
      </w:r>
      <w:r w:rsidR="00302035">
        <w:t>В рамках уже проведенных ранее судебных разбирательств работа ведется, но ФССП не желает работать от слова «Совсем».</w:t>
      </w:r>
      <w:r>
        <w:t xml:space="preserve"> Так со стороны ФССП был произведен отказ по трем ранее поданным приказам, приказы были отправлены почтой, но куда именно их </w:t>
      </w:r>
      <w:proofErr w:type="gramStart"/>
      <w:r>
        <w:t>отправили мы выяснить не смогли</w:t>
      </w:r>
      <w:proofErr w:type="gramEnd"/>
      <w:r>
        <w:t xml:space="preserve">, теперь занимаемся восстановлением их в суде. </w:t>
      </w:r>
    </w:p>
    <w:p w14:paraId="36A5EAA0" w14:textId="7C43FF13" w:rsidR="00B2410F" w:rsidRDefault="00B2410F" w:rsidP="0031070E">
      <w:pPr>
        <w:spacing w:after="0"/>
      </w:pPr>
      <w:r>
        <w:t>- Работая по просроченной задолженности</w:t>
      </w:r>
      <w:r w:rsidR="00EB118D">
        <w:t>,</w:t>
      </w:r>
      <w:r>
        <w:t xml:space="preserve"> в 2023 году были заключены шесть договоров с ООО </w:t>
      </w:r>
      <w:r w:rsidRPr="00485929">
        <w:t>"Служба 925 недвижимость"</w:t>
      </w:r>
      <w:r>
        <w:t>.  Среди них</w:t>
      </w:r>
      <w:r w:rsidR="00EB118D">
        <w:t xml:space="preserve"> до</w:t>
      </w:r>
      <w:r>
        <w:t>говор на взыскание задолженности с ныне здравствующих владельцев участков 155, 82, 182</w:t>
      </w:r>
      <w:r w:rsidR="00881DE7">
        <w:t xml:space="preserve">, а так же еще по трем участкам, с целью выявления собственников (наследников) и взыскания с них указанных долгов. Так же был заключен договор на апелляцию к решению Дмитровского городского суда о признании права собственности на участок 333 за администрацией города Дмитров. По решению </w:t>
      </w:r>
      <w:proofErr w:type="spellStart"/>
      <w:r w:rsidR="00881DE7">
        <w:t>МосОблСуда</w:t>
      </w:r>
      <w:proofErr w:type="spellEnd"/>
      <w:r w:rsidR="00881DE7">
        <w:t xml:space="preserve"> право собственности на данный участок было признано за внучкой </w:t>
      </w:r>
      <w:r w:rsidR="00EB118D">
        <w:t>собственницы</w:t>
      </w:r>
      <w:r w:rsidR="00881DE7">
        <w:t>, фактически принявшей наследство. В настоящее время вопрос по данному участку находится в стадии корректировки дальнейших действий. ФИО и адрес проживания внучки мы знаем, но закон в этом вопросе не на нашей стороне. Ждем изменения ФЗ-217, государство про такие проблемы уже знает, готовятся поправки.</w:t>
      </w:r>
    </w:p>
    <w:p w14:paraId="22C2A8C2" w14:textId="0F1AE442" w:rsidR="00881DE7" w:rsidRDefault="00881DE7" w:rsidP="0031070E">
      <w:pPr>
        <w:spacing w:after="0"/>
      </w:pPr>
    </w:p>
    <w:p w14:paraId="15B36D8E" w14:textId="4A2242BC" w:rsidR="00881DE7" w:rsidRPr="00881DE7" w:rsidRDefault="00881DE7" w:rsidP="0031070E">
      <w:pPr>
        <w:spacing w:after="0"/>
        <w:rPr>
          <w:b/>
        </w:rPr>
      </w:pPr>
      <w:r w:rsidRPr="00881DE7">
        <w:rPr>
          <w:b/>
        </w:rPr>
        <w:t>Раздел 4 Задолженности</w:t>
      </w:r>
    </w:p>
    <w:p w14:paraId="4AE15EE0" w14:textId="4C51D307" w:rsidR="00410231" w:rsidRPr="00E41B18" w:rsidRDefault="00881DE7" w:rsidP="0031070E">
      <w:pPr>
        <w:spacing w:after="0"/>
      </w:pPr>
      <w:r>
        <w:t xml:space="preserve">   При формировании списка задолженности собственников участков использовалась таблица, переданная предыдущим правлением, а так же личные дела садоводов на бумажных носителях. Работы по выявлению фактической задолженности по членским и целевым взно</w:t>
      </w:r>
      <w:r w:rsidR="00410231">
        <w:t>сам, оплате электроэнергии будут вестись еще какое-то время. Вся фактура для этого имеется.</w:t>
      </w:r>
      <w:r w:rsidR="00E41B18" w:rsidRPr="00E41B18">
        <w:t xml:space="preserve"> </w:t>
      </w:r>
      <w:r w:rsidR="00E41B18">
        <w:t>Данная таблица ведется с 2010 года.</w:t>
      </w:r>
    </w:p>
    <w:p w14:paraId="22DA957F" w14:textId="490B45C6" w:rsidR="00B2410F" w:rsidRDefault="00410231" w:rsidP="0031070E">
      <w:pPr>
        <w:spacing w:after="0"/>
      </w:pPr>
      <w:r>
        <w:t xml:space="preserve"> </w:t>
      </w:r>
      <w:r w:rsidR="00881DE7">
        <w:t>Н</w:t>
      </w:r>
      <w:r>
        <w:t xml:space="preserve">а 31.12.2023 года, из планируемых к сбору 4 320 000 рублей  было недобрано  720 000 рублей. Это колоссальная цифра для </w:t>
      </w:r>
      <w:proofErr w:type="gramStart"/>
      <w:r>
        <w:t>нашего</w:t>
      </w:r>
      <w:proofErr w:type="gramEnd"/>
      <w:r>
        <w:t xml:space="preserve"> СНТ.</w:t>
      </w:r>
    </w:p>
    <w:p w14:paraId="25F87E20" w14:textId="7A199CBD" w:rsidR="00410231" w:rsidRDefault="00410231" w:rsidP="0031070E">
      <w:pPr>
        <w:spacing w:after="0"/>
      </w:pPr>
      <w:r>
        <w:t>На 31.12.2023 года общая задолженность садоводов по ЧВ и ЦВ</w:t>
      </w:r>
      <w:r w:rsidR="00E41B18">
        <w:t xml:space="preserve"> за период с 2010-2023 год</w:t>
      </w:r>
      <w:r>
        <w:t xml:space="preserve"> составила 4 916 652 рубля 77 копеек. </w:t>
      </w:r>
      <w:r w:rsidR="004015FF">
        <w:t xml:space="preserve">В подавляющем большинстве эту цифру сгенерировали заброшенные участки. </w:t>
      </w:r>
      <w:r>
        <w:t xml:space="preserve">По электроэнергии цифра по сравнению с прошлым годом намного лучше, </w:t>
      </w:r>
      <w:r w:rsidR="004015FF">
        <w:lastRenderedPageBreak/>
        <w:t>в виду того, что платежные квитанции теперь выставляются накопительным итогом за предыдущие периоды. Пропустить платеж теперь стало сложнее.</w:t>
      </w:r>
    </w:p>
    <w:p w14:paraId="439EFFC3" w14:textId="77777777" w:rsidR="00E41B18" w:rsidRDefault="00E41B18" w:rsidP="0031070E">
      <w:pPr>
        <w:spacing w:after="0"/>
      </w:pPr>
    </w:p>
    <w:p w14:paraId="45C6B47B" w14:textId="7D5D0DB7" w:rsidR="00E41B18" w:rsidRPr="00E83CB4" w:rsidRDefault="00E41B18" w:rsidP="0031070E">
      <w:pPr>
        <w:spacing w:after="0"/>
        <w:rPr>
          <w:b/>
        </w:rPr>
      </w:pPr>
      <w:r w:rsidRPr="00E41B18">
        <w:rPr>
          <w:b/>
        </w:rPr>
        <w:t>Раздел 5 Работа дальнего планирования</w:t>
      </w:r>
    </w:p>
    <w:p w14:paraId="21C47409" w14:textId="08429DFD" w:rsidR="00E41B18" w:rsidRDefault="00E83CB4" w:rsidP="0031070E">
      <w:pPr>
        <w:spacing w:after="0"/>
      </w:pPr>
      <w:r w:rsidRPr="00E83CB4">
        <w:t xml:space="preserve">  </w:t>
      </w:r>
      <w:r>
        <w:t>На протяжении года правление ориентировалось на предыдущие решения общих собраний. Были выявлены и отработаны незакрытые вопросы, поднятые на общих собраниях предыдущих периодов. На данный момент таких вопросов 2: 1) регистрация и  передача в общедолевую собственность ЗОП и ИОП, 2) вопрос по скважине СНТ и летнему водопроводу СНТ в целом.</w:t>
      </w:r>
    </w:p>
    <w:p w14:paraId="15A579E9" w14:textId="5AA92513" w:rsidR="00E83CB4" w:rsidRDefault="00E83CB4" w:rsidP="0031070E">
      <w:pPr>
        <w:spacing w:after="0"/>
      </w:pPr>
      <w:r>
        <w:t xml:space="preserve">Работы по решению этих вопросов требуют глобального  и детального изучения, так как несут в себе </w:t>
      </w:r>
      <w:r w:rsidR="003A2D7A">
        <w:t xml:space="preserve">первичные, так и вторичные риски при неправильном планировании, а так же серьезных финансовых затрат. Между тем, начиная с 2024 года планируется начать частичную замену внутреннего магистрального водопровода СНТ с металла на ПНД с целью снижения затрат на дальнейшее обслуживание. Связано это с тем, что магистральная </w:t>
      </w:r>
      <w:proofErr w:type="gramStart"/>
      <w:r w:rsidR="003A2D7A">
        <w:t>труба</w:t>
      </w:r>
      <w:proofErr w:type="gramEnd"/>
      <w:r w:rsidR="003A2D7A">
        <w:t xml:space="preserve"> проходящая между 4 и 5 линией провалилась в дренажную канаву, достать ее без спецтехники не представляется возможным. Так же при прокладке магистрали будут убираться незаконные врезки, которые в данный момент мешают нормальному функционированию водопровода. При монтаже планируется предусмотреть текущие ошибки, а так же </w:t>
      </w:r>
      <w:r w:rsidR="00623143">
        <w:t>снабдить все ответвления по линиям посадочными местами для манометра, в результате чего, при весеннем запуске водопровода сантехник самостоятельно будет видеть готовность линий к пуску воды.</w:t>
      </w:r>
    </w:p>
    <w:p w14:paraId="40A0249B" w14:textId="77777777" w:rsidR="00623143" w:rsidRPr="00E83CB4" w:rsidRDefault="00623143" w:rsidP="0031070E">
      <w:pPr>
        <w:spacing w:after="0"/>
      </w:pPr>
    </w:p>
    <w:p w14:paraId="1605F7A8" w14:textId="77777777" w:rsidR="008F7445" w:rsidRDefault="008F7445" w:rsidP="009F591B">
      <w:pPr>
        <w:spacing w:after="0"/>
        <w:jc w:val="center"/>
        <w:rPr>
          <w:b/>
        </w:rPr>
      </w:pPr>
    </w:p>
    <w:p w14:paraId="7DFAB0B5" w14:textId="77777777" w:rsidR="008F7445" w:rsidRDefault="008F7445" w:rsidP="009F591B">
      <w:pPr>
        <w:spacing w:after="0"/>
        <w:jc w:val="center"/>
        <w:rPr>
          <w:b/>
        </w:rPr>
      </w:pPr>
    </w:p>
    <w:p w14:paraId="155A174D" w14:textId="77777777" w:rsidR="008F7445" w:rsidRDefault="008F7445" w:rsidP="009F591B">
      <w:pPr>
        <w:spacing w:after="0"/>
        <w:jc w:val="center"/>
        <w:rPr>
          <w:b/>
        </w:rPr>
      </w:pPr>
    </w:p>
    <w:p w14:paraId="3C3CAF14" w14:textId="77777777" w:rsidR="008F7445" w:rsidRDefault="008F7445" w:rsidP="009F591B">
      <w:pPr>
        <w:spacing w:after="0"/>
        <w:jc w:val="center"/>
        <w:rPr>
          <w:b/>
        </w:rPr>
      </w:pPr>
    </w:p>
    <w:p w14:paraId="7F155E64" w14:textId="77777777" w:rsidR="008F7445" w:rsidRDefault="008F7445" w:rsidP="009F591B">
      <w:pPr>
        <w:spacing w:after="0"/>
        <w:jc w:val="center"/>
        <w:rPr>
          <w:b/>
        </w:rPr>
      </w:pPr>
    </w:p>
    <w:p w14:paraId="71D31125" w14:textId="77777777" w:rsidR="008F7445" w:rsidRDefault="008F7445" w:rsidP="009F591B">
      <w:pPr>
        <w:spacing w:after="0"/>
        <w:jc w:val="center"/>
        <w:rPr>
          <w:b/>
        </w:rPr>
      </w:pPr>
    </w:p>
    <w:p w14:paraId="23FDD0E1" w14:textId="77777777" w:rsidR="00E752A7" w:rsidRDefault="00E752A7" w:rsidP="009F591B">
      <w:pPr>
        <w:spacing w:after="0"/>
        <w:jc w:val="center"/>
        <w:rPr>
          <w:b/>
        </w:rPr>
      </w:pPr>
    </w:p>
    <w:p w14:paraId="5B431DFB" w14:textId="77777777" w:rsidR="00E752A7" w:rsidRDefault="00E752A7" w:rsidP="009F591B">
      <w:pPr>
        <w:spacing w:after="0"/>
        <w:jc w:val="center"/>
        <w:rPr>
          <w:b/>
        </w:rPr>
      </w:pPr>
    </w:p>
    <w:p w14:paraId="38E202A5" w14:textId="77777777" w:rsidR="00E752A7" w:rsidRDefault="00E752A7" w:rsidP="009F591B">
      <w:pPr>
        <w:spacing w:after="0"/>
        <w:jc w:val="center"/>
        <w:rPr>
          <w:b/>
        </w:rPr>
      </w:pPr>
    </w:p>
    <w:p w14:paraId="518C5353" w14:textId="77777777" w:rsidR="00E752A7" w:rsidRDefault="00E752A7" w:rsidP="009F591B">
      <w:pPr>
        <w:spacing w:after="0"/>
        <w:jc w:val="center"/>
        <w:rPr>
          <w:b/>
        </w:rPr>
      </w:pPr>
    </w:p>
    <w:p w14:paraId="0F6579C3" w14:textId="77777777" w:rsidR="00E752A7" w:rsidRDefault="00E752A7" w:rsidP="009F591B">
      <w:pPr>
        <w:spacing w:after="0"/>
        <w:jc w:val="center"/>
        <w:rPr>
          <w:b/>
        </w:rPr>
      </w:pPr>
    </w:p>
    <w:p w14:paraId="42FCE2D0" w14:textId="77777777" w:rsidR="00E752A7" w:rsidRDefault="00E752A7" w:rsidP="009F591B">
      <w:pPr>
        <w:spacing w:after="0"/>
        <w:jc w:val="center"/>
        <w:rPr>
          <w:b/>
        </w:rPr>
      </w:pPr>
    </w:p>
    <w:p w14:paraId="117417B6" w14:textId="77777777" w:rsidR="00516D1A" w:rsidRDefault="00516D1A" w:rsidP="009F591B">
      <w:pPr>
        <w:spacing w:after="0"/>
        <w:jc w:val="center"/>
        <w:rPr>
          <w:b/>
        </w:rPr>
      </w:pPr>
    </w:p>
    <w:p w14:paraId="7A962F82" w14:textId="77777777" w:rsidR="00E752A7" w:rsidRDefault="00E752A7" w:rsidP="009F591B">
      <w:pPr>
        <w:spacing w:after="0"/>
        <w:jc w:val="center"/>
        <w:rPr>
          <w:b/>
        </w:rPr>
      </w:pPr>
    </w:p>
    <w:p w14:paraId="6EA98848" w14:textId="77777777" w:rsidR="00E752A7" w:rsidRDefault="00E752A7" w:rsidP="009F591B">
      <w:pPr>
        <w:spacing w:after="0"/>
        <w:jc w:val="center"/>
        <w:rPr>
          <w:b/>
        </w:rPr>
      </w:pPr>
    </w:p>
    <w:p w14:paraId="78DE2E4F" w14:textId="77777777" w:rsidR="00E752A7" w:rsidRDefault="00E752A7" w:rsidP="009F591B">
      <w:pPr>
        <w:spacing w:after="0"/>
        <w:jc w:val="center"/>
        <w:rPr>
          <w:b/>
        </w:rPr>
      </w:pPr>
    </w:p>
    <w:p w14:paraId="7EA38C26" w14:textId="77777777" w:rsidR="00E752A7" w:rsidRDefault="00E752A7" w:rsidP="009F591B">
      <w:pPr>
        <w:spacing w:after="0"/>
        <w:jc w:val="center"/>
        <w:rPr>
          <w:b/>
        </w:rPr>
      </w:pPr>
    </w:p>
    <w:p w14:paraId="63448CF5" w14:textId="77777777" w:rsidR="00E752A7" w:rsidRDefault="00E752A7" w:rsidP="009F591B">
      <w:pPr>
        <w:spacing w:after="0"/>
        <w:jc w:val="center"/>
        <w:rPr>
          <w:b/>
        </w:rPr>
      </w:pPr>
    </w:p>
    <w:p w14:paraId="57E07648" w14:textId="77777777" w:rsidR="00E752A7" w:rsidRDefault="00E752A7" w:rsidP="009F591B">
      <w:pPr>
        <w:spacing w:after="0"/>
        <w:jc w:val="center"/>
        <w:rPr>
          <w:b/>
        </w:rPr>
      </w:pPr>
    </w:p>
    <w:p w14:paraId="59269BD8" w14:textId="77777777" w:rsidR="00E752A7" w:rsidRDefault="00E752A7" w:rsidP="009F591B">
      <w:pPr>
        <w:spacing w:after="0"/>
        <w:jc w:val="center"/>
        <w:rPr>
          <w:b/>
        </w:rPr>
      </w:pPr>
    </w:p>
    <w:p w14:paraId="393598B1" w14:textId="77777777" w:rsidR="00E752A7" w:rsidRDefault="00E752A7" w:rsidP="009F591B">
      <w:pPr>
        <w:spacing w:after="0"/>
        <w:jc w:val="center"/>
        <w:rPr>
          <w:b/>
        </w:rPr>
      </w:pPr>
    </w:p>
    <w:p w14:paraId="582F955E" w14:textId="77777777" w:rsidR="00E752A7" w:rsidRDefault="00E752A7" w:rsidP="009F591B">
      <w:pPr>
        <w:spacing w:after="0"/>
        <w:jc w:val="center"/>
        <w:rPr>
          <w:b/>
        </w:rPr>
      </w:pPr>
    </w:p>
    <w:p w14:paraId="34821389" w14:textId="77777777" w:rsidR="00E752A7" w:rsidRDefault="00E752A7" w:rsidP="009F591B">
      <w:pPr>
        <w:spacing w:after="0"/>
        <w:jc w:val="center"/>
        <w:rPr>
          <w:b/>
        </w:rPr>
      </w:pPr>
    </w:p>
    <w:p w14:paraId="7D34472E" w14:textId="77777777" w:rsidR="00E752A7" w:rsidRDefault="00E752A7" w:rsidP="009F591B">
      <w:pPr>
        <w:spacing w:after="0"/>
        <w:jc w:val="center"/>
        <w:rPr>
          <w:b/>
        </w:rPr>
      </w:pPr>
    </w:p>
    <w:p w14:paraId="599BBCCD" w14:textId="77777777" w:rsidR="00E752A7" w:rsidRDefault="00E752A7" w:rsidP="009F591B">
      <w:pPr>
        <w:spacing w:after="0"/>
        <w:jc w:val="center"/>
        <w:rPr>
          <w:b/>
        </w:rPr>
      </w:pPr>
    </w:p>
    <w:p w14:paraId="3E2C2409" w14:textId="77777777" w:rsidR="0024700B" w:rsidRDefault="0024700B" w:rsidP="009F591B">
      <w:pPr>
        <w:spacing w:after="0"/>
        <w:jc w:val="center"/>
        <w:rPr>
          <w:b/>
        </w:rPr>
      </w:pPr>
    </w:p>
    <w:p w14:paraId="3E6F3A99" w14:textId="77777777" w:rsidR="0024700B" w:rsidRDefault="0024700B" w:rsidP="009F591B">
      <w:pPr>
        <w:spacing w:after="0"/>
        <w:jc w:val="center"/>
        <w:rPr>
          <w:b/>
        </w:rPr>
      </w:pPr>
    </w:p>
    <w:p w14:paraId="4C27C471" w14:textId="77777777" w:rsidR="0024700B" w:rsidRDefault="0024700B" w:rsidP="009F591B">
      <w:pPr>
        <w:spacing w:after="0"/>
        <w:jc w:val="center"/>
        <w:rPr>
          <w:b/>
        </w:rPr>
      </w:pPr>
    </w:p>
    <w:p w14:paraId="4945AB28" w14:textId="77777777" w:rsidR="008F7445" w:rsidRDefault="008F7445" w:rsidP="009F591B">
      <w:pPr>
        <w:spacing w:after="0"/>
        <w:jc w:val="center"/>
        <w:rPr>
          <w:b/>
        </w:rPr>
      </w:pPr>
    </w:p>
    <w:p w14:paraId="10C3FAF8" w14:textId="77777777" w:rsidR="008F7445" w:rsidRDefault="008F7445" w:rsidP="009F591B">
      <w:pPr>
        <w:spacing w:after="0"/>
        <w:jc w:val="center"/>
        <w:rPr>
          <w:b/>
        </w:rPr>
      </w:pPr>
    </w:p>
    <w:p w14:paraId="0E2BF216" w14:textId="77777777" w:rsidR="009F591B" w:rsidRPr="00C72317" w:rsidRDefault="009F591B" w:rsidP="009F591B">
      <w:pPr>
        <w:spacing w:after="0"/>
        <w:jc w:val="center"/>
        <w:rPr>
          <w:b/>
        </w:rPr>
      </w:pPr>
      <w:r w:rsidRPr="00C72317">
        <w:rPr>
          <w:b/>
        </w:rPr>
        <w:lastRenderedPageBreak/>
        <w:t>Отчет</w:t>
      </w:r>
    </w:p>
    <w:p w14:paraId="46F2E605" w14:textId="77777777" w:rsidR="009F591B" w:rsidRDefault="009F591B" w:rsidP="009F591B">
      <w:pPr>
        <w:spacing w:after="0"/>
        <w:jc w:val="center"/>
        <w:rPr>
          <w:b/>
        </w:rPr>
      </w:pPr>
      <w:r>
        <w:t>о движении денежных сре</w:t>
      </w:r>
      <w:proofErr w:type="gramStart"/>
      <w:r>
        <w:t>дств в с</w:t>
      </w:r>
      <w:proofErr w:type="gramEnd"/>
      <w:r>
        <w:t xml:space="preserve">адоводческом некоммерческом товариществе «Лужайка» за период с </w:t>
      </w:r>
      <w:r w:rsidRPr="00C72317">
        <w:rPr>
          <w:b/>
        </w:rPr>
        <w:t>23.04.2023</w:t>
      </w:r>
      <w:r>
        <w:t xml:space="preserve"> по </w:t>
      </w:r>
      <w:r w:rsidRPr="00C72317">
        <w:rPr>
          <w:b/>
        </w:rPr>
        <w:t>31.12.2023</w:t>
      </w:r>
    </w:p>
    <w:p w14:paraId="6F6F3836" w14:textId="77777777" w:rsidR="009F591B" w:rsidRDefault="009F591B" w:rsidP="009F591B">
      <w:pPr>
        <w:spacing w:after="0"/>
        <w:jc w:val="center"/>
        <w:rPr>
          <w:b/>
        </w:rPr>
      </w:pPr>
    </w:p>
    <w:p w14:paraId="18CC6D20" w14:textId="77777777" w:rsidR="009F591B" w:rsidRDefault="009F591B" w:rsidP="009F591B">
      <w:pPr>
        <w:spacing w:after="0"/>
        <w:jc w:val="center"/>
        <w:rPr>
          <w:b/>
        </w:rPr>
      </w:pPr>
      <w:r>
        <w:rPr>
          <w:b/>
        </w:rPr>
        <w:t xml:space="preserve">На 24.04.2023 </w:t>
      </w:r>
    </w:p>
    <w:p w14:paraId="758321B0" w14:textId="77777777" w:rsidR="009F591B" w:rsidRPr="00251411" w:rsidRDefault="009F591B" w:rsidP="009F591B">
      <w:pPr>
        <w:spacing w:after="0"/>
        <w:rPr>
          <w:b/>
        </w:rPr>
      </w:pPr>
      <w:r w:rsidRPr="00251411">
        <w:rPr>
          <w:b/>
        </w:rPr>
        <w:t>Сальдо входящее:</w:t>
      </w:r>
    </w:p>
    <w:p w14:paraId="42B05E90" w14:textId="77777777" w:rsidR="009F591B" w:rsidRPr="00251411" w:rsidRDefault="009F591B" w:rsidP="009F591B">
      <w:pPr>
        <w:spacing w:after="0"/>
        <w:rPr>
          <w:b/>
        </w:rPr>
      </w:pPr>
      <w:r w:rsidRPr="00251411">
        <w:rPr>
          <w:b/>
        </w:rPr>
        <w:t xml:space="preserve">Банковские счета:  </w:t>
      </w:r>
    </w:p>
    <w:p w14:paraId="03289D72" w14:textId="77777777" w:rsidR="009F591B" w:rsidRPr="00251411" w:rsidRDefault="009F591B" w:rsidP="009F591B">
      <w:pPr>
        <w:spacing w:after="0"/>
        <w:rPr>
          <w:b/>
        </w:rPr>
      </w:pPr>
      <w:r w:rsidRPr="00251411">
        <w:rPr>
          <w:b/>
        </w:rPr>
        <w:t>ВТБ:    63 301,79</w:t>
      </w:r>
    </w:p>
    <w:p w14:paraId="482CDDCE" w14:textId="77777777" w:rsidR="009F591B" w:rsidRPr="00251411" w:rsidRDefault="009F591B" w:rsidP="009F591B">
      <w:pPr>
        <w:spacing w:after="0"/>
        <w:rPr>
          <w:b/>
        </w:rPr>
      </w:pPr>
      <w:r w:rsidRPr="00251411">
        <w:rPr>
          <w:b/>
        </w:rPr>
        <w:t>Сбер:  59 297,86</w:t>
      </w:r>
    </w:p>
    <w:p w14:paraId="7C45F4F0" w14:textId="77777777" w:rsidR="009F591B" w:rsidRPr="00251411" w:rsidRDefault="009F591B" w:rsidP="009F591B">
      <w:pPr>
        <w:spacing w:after="0"/>
        <w:rPr>
          <w:b/>
        </w:rPr>
      </w:pPr>
      <w:r w:rsidRPr="00251411">
        <w:rPr>
          <w:b/>
        </w:rPr>
        <w:t xml:space="preserve">Касса:  1 289,61       </w:t>
      </w:r>
    </w:p>
    <w:p w14:paraId="22D28883" w14:textId="77777777" w:rsidR="009F591B" w:rsidRPr="00251411" w:rsidRDefault="009F591B" w:rsidP="009F591B">
      <w:pPr>
        <w:spacing w:after="0"/>
        <w:rPr>
          <w:b/>
        </w:rPr>
      </w:pPr>
      <w:r w:rsidRPr="00251411">
        <w:rPr>
          <w:b/>
        </w:rPr>
        <w:t xml:space="preserve">Итого:  123,889.26               </w:t>
      </w:r>
    </w:p>
    <w:p w14:paraId="01CBBDAB" w14:textId="77777777" w:rsidR="009F591B" w:rsidRDefault="009F591B" w:rsidP="009F591B">
      <w:pPr>
        <w:spacing w:after="0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2410"/>
        <w:gridCol w:w="1383"/>
      </w:tblGrid>
      <w:tr w:rsidR="009F591B" w14:paraId="71D461F2" w14:textId="77777777" w:rsidTr="0031070E">
        <w:tc>
          <w:tcPr>
            <w:tcW w:w="675" w:type="dxa"/>
          </w:tcPr>
          <w:p w14:paraId="003805D1" w14:textId="77777777" w:rsidR="009F591B" w:rsidRDefault="009F591B" w:rsidP="0031070E">
            <w:r>
              <w:t>№№</w:t>
            </w:r>
          </w:p>
        </w:tc>
        <w:tc>
          <w:tcPr>
            <w:tcW w:w="5103" w:type="dxa"/>
          </w:tcPr>
          <w:p w14:paraId="0043DB5A" w14:textId="77777777" w:rsidR="009F591B" w:rsidRDefault="009F591B" w:rsidP="0031070E">
            <w:r>
              <w:t>Наименование поступлений</w:t>
            </w:r>
          </w:p>
        </w:tc>
        <w:tc>
          <w:tcPr>
            <w:tcW w:w="2410" w:type="dxa"/>
          </w:tcPr>
          <w:p w14:paraId="4642CD8D" w14:textId="77777777" w:rsidR="009F591B" w:rsidRDefault="009F591B" w:rsidP="0031070E">
            <w:r>
              <w:t>Общая сумма поступлений</w:t>
            </w:r>
          </w:p>
        </w:tc>
        <w:tc>
          <w:tcPr>
            <w:tcW w:w="1383" w:type="dxa"/>
          </w:tcPr>
          <w:p w14:paraId="0BD47D37" w14:textId="77777777" w:rsidR="009F591B" w:rsidRDefault="009F591B" w:rsidP="0031070E"/>
        </w:tc>
      </w:tr>
      <w:tr w:rsidR="009F591B" w:rsidRPr="00251411" w14:paraId="1EB8CC44" w14:textId="77777777" w:rsidTr="0031070E">
        <w:tc>
          <w:tcPr>
            <w:tcW w:w="675" w:type="dxa"/>
          </w:tcPr>
          <w:p w14:paraId="7BBE7F3D" w14:textId="77777777" w:rsidR="009F591B" w:rsidRPr="00251411" w:rsidRDefault="009F591B" w:rsidP="0031070E">
            <w:pPr>
              <w:jc w:val="center"/>
            </w:pPr>
            <w:r w:rsidRPr="00251411">
              <w:t>1.</w:t>
            </w:r>
          </w:p>
        </w:tc>
        <w:tc>
          <w:tcPr>
            <w:tcW w:w="5103" w:type="dxa"/>
          </w:tcPr>
          <w:p w14:paraId="562450F4" w14:textId="77777777" w:rsidR="009F591B" w:rsidRPr="00251411" w:rsidRDefault="009F591B" w:rsidP="0031070E">
            <w:r w:rsidRPr="00251411">
              <w:t>Членские взносы, в том числе:</w:t>
            </w:r>
          </w:p>
        </w:tc>
        <w:tc>
          <w:tcPr>
            <w:tcW w:w="2410" w:type="dxa"/>
          </w:tcPr>
          <w:p w14:paraId="4A427BFA" w14:textId="77777777" w:rsidR="009F591B" w:rsidRPr="00251411" w:rsidRDefault="009F591B" w:rsidP="0031070E">
            <w:pPr>
              <w:jc w:val="right"/>
              <w:rPr>
                <w:b/>
              </w:rPr>
            </w:pPr>
            <w:r w:rsidRPr="00251411">
              <w:rPr>
                <w:b/>
              </w:rPr>
              <w:t>4 204 176,00</w:t>
            </w:r>
          </w:p>
        </w:tc>
        <w:tc>
          <w:tcPr>
            <w:tcW w:w="1383" w:type="dxa"/>
          </w:tcPr>
          <w:p w14:paraId="739B0FC4" w14:textId="77777777" w:rsidR="009F591B" w:rsidRPr="00251411" w:rsidRDefault="009F591B" w:rsidP="0031070E">
            <w:pPr>
              <w:jc w:val="right"/>
            </w:pPr>
          </w:p>
        </w:tc>
      </w:tr>
      <w:tr w:rsidR="009F591B" w:rsidRPr="00251411" w14:paraId="498A887A" w14:textId="77777777" w:rsidTr="0031070E">
        <w:tc>
          <w:tcPr>
            <w:tcW w:w="675" w:type="dxa"/>
          </w:tcPr>
          <w:p w14:paraId="3280FC22" w14:textId="77777777" w:rsidR="009F591B" w:rsidRPr="00251411" w:rsidRDefault="009F591B" w:rsidP="0031070E">
            <w:pPr>
              <w:jc w:val="center"/>
            </w:pPr>
          </w:p>
        </w:tc>
        <w:tc>
          <w:tcPr>
            <w:tcW w:w="5103" w:type="dxa"/>
          </w:tcPr>
          <w:p w14:paraId="19557D5E" w14:textId="77777777" w:rsidR="009F591B" w:rsidRPr="00251411" w:rsidRDefault="009F591B" w:rsidP="0031070E">
            <w:r w:rsidRPr="00251411">
              <w:t>- взносы за 2023 год</w:t>
            </w:r>
          </w:p>
        </w:tc>
        <w:tc>
          <w:tcPr>
            <w:tcW w:w="2410" w:type="dxa"/>
          </w:tcPr>
          <w:p w14:paraId="7FB750E4" w14:textId="77777777" w:rsidR="009F591B" w:rsidRPr="00251411" w:rsidRDefault="009F591B" w:rsidP="0031070E">
            <w:pPr>
              <w:jc w:val="right"/>
            </w:pPr>
            <w:r w:rsidRPr="00251411">
              <w:t>3 603 564,00</w:t>
            </w:r>
          </w:p>
        </w:tc>
        <w:tc>
          <w:tcPr>
            <w:tcW w:w="1383" w:type="dxa"/>
          </w:tcPr>
          <w:p w14:paraId="36A7418D" w14:textId="77777777" w:rsidR="009F591B" w:rsidRPr="00251411" w:rsidRDefault="009F591B" w:rsidP="0031070E">
            <w:pPr>
              <w:jc w:val="right"/>
            </w:pPr>
          </w:p>
        </w:tc>
      </w:tr>
      <w:tr w:rsidR="009F591B" w:rsidRPr="00251411" w14:paraId="52201F5A" w14:textId="77777777" w:rsidTr="0031070E">
        <w:tc>
          <w:tcPr>
            <w:tcW w:w="675" w:type="dxa"/>
          </w:tcPr>
          <w:p w14:paraId="62A28A62" w14:textId="77777777" w:rsidR="009F591B" w:rsidRPr="00251411" w:rsidRDefault="009F591B" w:rsidP="0031070E">
            <w:pPr>
              <w:jc w:val="center"/>
            </w:pPr>
          </w:p>
        </w:tc>
        <w:tc>
          <w:tcPr>
            <w:tcW w:w="5103" w:type="dxa"/>
          </w:tcPr>
          <w:p w14:paraId="10A3B82E" w14:textId="77777777" w:rsidR="009F591B" w:rsidRPr="00251411" w:rsidRDefault="009F591B" w:rsidP="0031070E">
            <w:r w:rsidRPr="00251411">
              <w:t>- взносы за предыдущие периоды</w:t>
            </w:r>
          </w:p>
        </w:tc>
        <w:tc>
          <w:tcPr>
            <w:tcW w:w="2410" w:type="dxa"/>
          </w:tcPr>
          <w:p w14:paraId="73DD89BC" w14:textId="77777777" w:rsidR="009F591B" w:rsidRPr="00251411" w:rsidRDefault="009F591B" w:rsidP="0031070E">
            <w:pPr>
              <w:jc w:val="right"/>
            </w:pPr>
            <w:r w:rsidRPr="00251411">
              <w:t>591 012,00</w:t>
            </w:r>
          </w:p>
        </w:tc>
        <w:tc>
          <w:tcPr>
            <w:tcW w:w="1383" w:type="dxa"/>
          </w:tcPr>
          <w:p w14:paraId="14F9E703" w14:textId="77777777" w:rsidR="009F591B" w:rsidRPr="00251411" w:rsidRDefault="009F591B" w:rsidP="0031070E">
            <w:pPr>
              <w:jc w:val="right"/>
            </w:pPr>
          </w:p>
        </w:tc>
      </w:tr>
      <w:tr w:rsidR="009F591B" w:rsidRPr="00251411" w14:paraId="3D00CB07" w14:textId="77777777" w:rsidTr="0031070E">
        <w:tc>
          <w:tcPr>
            <w:tcW w:w="675" w:type="dxa"/>
          </w:tcPr>
          <w:p w14:paraId="355FA18D" w14:textId="77777777" w:rsidR="009F591B" w:rsidRPr="00251411" w:rsidRDefault="009F591B" w:rsidP="0031070E">
            <w:pPr>
              <w:jc w:val="center"/>
            </w:pPr>
          </w:p>
        </w:tc>
        <w:tc>
          <w:tcPr>
            <w:tcW w:w="5103" w:type="dxa"/>
          </w:tcPr>
          <w:p w14:paraId="30C5809B" w14:textId="77777777" w:rsidR="009F591B" w:rsidRPr="00251411" w:rsidRDefault="009F591B" w:rsidP="0031070E">
            <w:r w:rsidRPr="00251411">
              <w:t>- авансовые платежи за взносы 2024 г.</w:t>
            </w:r>
          </w:p>
        </w:tc>
        <w:tc>
          <w:tcPr>
            <w:tcW w:w="2410" w:type="dxa"/>
          </w:tcPr>
          <w:p w14:paraId="23E380BE" w14:textId="77777777" w:rsidR="009F591B" w:rsidRPr="00251411" w:rsidRDefault="009F591B" w:rsidP="0031070E">
            <w:pPr>
              <w:jc w:val="right"/>
            </w:pPr>
            <w:r w:rsidRPr="00251411">
              <w:t>9600,00</w:t>
            </w:r>
          </w:p>
        </w:tc>
        <w:tc>
          <w:tcPr>
            <w:tcW w:w="1383" w:type="dxa"/>
          </w:tcPr>
          <w:p w14:paraId="69CEC8F8" w14:textId="77777777" w:rsidR="009F591B" w:rsidRPr="00251411" w:rsidRDefault="009F591B" w:rsidP="0031070E">
            <w:pPr>
              <w:jc w:val="right"/>
            </w:pPr>
          </w:p>
        </w:tc>
      </w:tr>
      <w:tr w:rsidR="009F591B" w:rsidRPr="00251411" w14:paraId="3E79FB4F" w14:textId="77777777" w:rsidTr="0031070E">
        <w:tc>
          <w:tcPr>
            <w:tcW w:w="675" w:type="dxa"/>
          </w:tcPr>
          <w:p w14:paraId="6279ABD3" w14:textId="77777777" w:rsidR="009F591B" w:rsidRPr="00251411" w:rsidRDefault="009F591B" w:rsidP="0031070E">
            <w:pPr>
              <w:jc w:val="center"/>
            </w:pPr>
            <w:r w:rsidRPr="00251411">
              <w:t>2.</w:t>
            </w:r>
          </w:p>
        </w:tc>
        <w:tc>
          <w:tcPr>
            <w:tcW w:w="5103" w:type="dxa"/>
          </w:tcPr>
          <w:p w14:paraId="70C1A726" w14:textId="77777777" w:rsidR="009F591B" w:rsidRPr="00251411" w:rsidRDefault="009F591B" w:rsidP="0031070E">
            <w:r w:rsidRPr="00251411">
              <w:t>Целевые взносы за предыдущие годы</w:t>
            </w:r>
          </w:p>
        </w:tc>
        <w:tc>
          <w:tcPr>
            <w:tcW w:w="2410" w:type="dxa"/>
          </w:tcPr>
          <w:p w14:paraId="5036536A" w14:textId="77777777" w:rsidR="009F591B" w:rsidRPr="00251411" w:rsidRDefault="009F591B" w:rsidP="0031070E">
            <w:pPr>
              <w:jc w:val="right"/>
              <w:rPr>
                <w:b/>
              </w:rPr>
            </w:pPr>
            <w:r w:rsidRPr="00251411">
              <w:rPr>
                <w:b/>
              </w:rPr>
              <w:t>60000,00</w:t>
            </w:r>
          </w:p>
        </w:tc>
        <w:tc>
          <w:tcPr>
            <w:tcW w:w="1383" w:type="dxa"/>
          </w:tcPr>
          <w:p w14:paraId="4F2AF807" w14:textId="77777777" w:rsidR="009F591B" w:rsidRPr="00251411" w:rsidRDefault="009F591B" w:rsidP="0031070E">
            <w:pPr>
              <w:jc w:val="right"/>
            </w:pPr>
          </w:p>
        </w:tc>
      </w:tr>
      <w:tr w:rsidR="009F591B" w:rsidRPr="00251411" w14:paraId="7B57C4EE" w14:textId="77777777" w:rsidTr="0031070E">
        <w:tc>
          <w:tcPr>
            <w:tcW w:w="675" w:type="dxa"/>
          </w:tcPr>
          <w:p w14:paraId="68AAEC93" w14:textId="77777777" w:rsidR="009F591B" w:rsidRPr="00251411" w:rsidRDefault="009F591B" w:rsidP="0031070E">
            <w:pPr>
              <w:jc w:val="center"/>
            </w:pPr>
            <w:r w:rsidRPr="00251411">
              <w:t>3.</w:t>
            </w:r>
          </w:p>
        </w:tc>
        <w:tc>
          <w:tcPr>
            <w:tcW w:w="5103" w:type="dxa"/>
          </w:tcPr>
          <w:p w14:paraId="0042AC4E" w14:textId="77777777" w:rsidR="009F591B" w:rsidRPr="00251411" w:rsidRDefault="009F591B" w:rsidP="0031070E">
            <w:r w:rsidRPr="00251411">
              <w:t>Плата за пользование инфраструктурой СНТ в том числе:</w:t>
            </w:r>
          </w:p>
        </w:tc>
        <w:tc>
          <w:tcPr>
            <w:tcW w:w="2410" w:type="dxa"/>
          </w:tcPr>
          <w:p w14:paraId="18D8EB34" w14:textId="77777777" w:rsidR="009F591B" w:rsidRPr="00251411" w:rsidRDefault="009F591B" w:rsidP="0031070E">
            <w:pPr>
              <w:jc w:val="right"/>
              <w:rPr>
                <w:b/>
              </w:rPr>
            </w:pPr>
            <w:r w:rsidRPr="00251411">
              <w:rPr>
                <w:b/>
              </w:rPr>
              <w:t>173420,00</w:t>
            </w:r>
          </w:p>
        </w:tc>
        <w:tc>
          <w:tcPr>
            <w:tcW w:w="1383" w:type="dxa"/>
          </w:tcPr>
          <w:p w14:paraId="54C3EC94" w14:textId="77777777" w:rsidR="009F591B" w:rsidRPr="00251411" w:rsidRDefault="009F591B" w:rsidP="0031070E">
            <w:pPr>
              <w:jc w:val="right"/>
            </w:pPr>
          </w:p>
        </w:tc>
      </w:tr>
      <w:tr w:rsidR="009F591B" w:rsidRPr="00251411" w14:paraId="47EDF307" w14:textId="77777777" w:rsidTr="0031070E">
        <w:tc>
          <w:tcPr>
            <w:tcW w:w="675" w:type="dxa"/>
          </w:tcPr>
          <w:p w14:paraId="712AE8B3" w14:textId="77777777" w:rsidR="009F591B" w:rsidRPr="00251411" w:rsidRDefault="009F591B" w:rsidP="0031070E">
            <w:pPr>
              <w:jc w:val="center"/>
            </w:pPr>
          </w:p>
        </w:tc>
        <w:tc>
          <w:tcPr>
            <w:tcW w:w="5103" w:type="dxa"/>
          </w:tcPr>
          <w:p w14:paraId="162E202E" w14:textId="77777777" w:rsidR="009F591B" w:rsidRPr="00251411" w:rsidRDefault="009F591B" w:rsidP="0031070E">
            <w:r w:rsidRPr="00251411">
              <w:t>- плата за 2024 год от индивидуалов</w:t>
            </w:r>
          </w:p>
        </w:tc>
        <w:tc>
          <w:tcPr>
            <w:tcW w:w="2410" w:type="dxa"/>
          </w:tcPr>
          <w:p w14:paraId="02952FA6" w14:textId="77777777" w:rsidR="009F591B" w:rsidRPr="00251411" w:rsidRDefault="009F591B" w:rsidP="0031070E">
            <w:pPr>
              <w:jc w:val="right"/>
            </w:pPr>
            <w:r w:rsidRPr="00251411">
              <w:t>18 720,00</w:t>
            </w:r>
          </w:p>
        </w:tc>
        <w:tc>
          <w:tcPr>
            <w:tcW w:w="1383" w:type="dxa"/>
          </w:tcPr>
          <w:p w14:paraId="3051A9DB" w14:textId="77777777" w:rsidR="009F591B" w:rsidRPr="00251411" w:rsidRDefault="009F591B" w:rsidP="0031070E">
            <w:pPr>
              <w:jc w:val="right"/>
            </w:pPr>
          </w:p>
        </w:tc>
      </w:tr>
      <w:tr w:rsidR="009F591B" w:rsidRPr="00251411" w14:paraId="6A6EBE42" w14:textId="77777777" w:rsidTr="0031070E">
        <w:tc>
          <w:tcPr>
            <w:tcW w:w="675" w:type="dxa"/>
          </w:tcPr>
          <w:p w14:paraId="0E91346E" w14:textId="77777777" w:rsidR="009F591B" w:rsidRPr="00251411" w:rsidRDefault="009F591B" w:rsidP="0031070E">
            <w:pPr>
              <w:jc w:val="center"/>
            </w:pPr>
          </w:p>
        </w:tc>
        <w:tc>
          <w:tcPr>
            <w:tcW w:w="5103" w:type="dxa"/>
          </w:tcPr>
          <w:p w14:paraId="73950E1D" w14:textId="77777777" w:rsidR="009F591B" w:rsidRPr="00251411" w:rsidRDefault="009F591B" w:rsidP="0031070E">
            <w:r w:rsidRPr="00251411">
              <w:t>- плата за предыдущие периоды от индивидуалов</w:t>
            </w:r>
          </w:p>
        </w:tc>
        <w:tc>
          <w:tcPr>
            <w:tcW w:w="2410" w:type="dxa"/>
          </w:tcPr>
          <w:p w14:paraId="384B6A8B" w14:textId="77777777" w:rsidR="009F591B" w:rsidRPr="00251411" w:rsidRDefault="009F591B" w:rsidP="0031070E">
            <w:pPr>
              <w:jc w:val="right"/>
            </w:pPr>
            <w:r w:rsidRPr="00251411">
              <w:t>60 000,00</w:t>
            </w:r>
          </w:p>
        </w:tc>
        <w:tc>
          <w:tcPr>
            <w:tcW w:w="1383" w:type="dxa"/>
          </w:tcPr>
          <w:p w14:paraId="404321A6" w14:textId="77777777" w:rsidR="009F591B" w:rsidRPr="00251411" w:rsidRDefault="009F591B" w:rsidP="0031070E">
            <w:pPr>
              <w:jc w:val="right"/>
            </w:pPr>
          </w:p>
        </w:tc>
      </w:tr>
      <w:tr w:rsidR="009F591B" w:rsidRPr="00251411" w14:paraId="7276623D" w14:textId="77777777" w:rsidTr="0031070E">
        <w:tc>
          <w:tcPr>
            <w:tcW w:w="675" w:type="dxa"/>
          </w:tcPr>
          <w:p w14:paraId="3585EBD4" w14:textId="77777777" w:rsidR="009F591B" w:rsidRPr="00251411" w:rsidRDefault="009F591B" w:rsidP="0031070E">
            <w:pPr>
              <w:jc w:val="center"/>
            </w:pPr>
          </w:p>
        </w:tc>
        <w:tc>
          <w:tcPr>
            <w:tcW w:w="5103" w:type="dxa"/>
          </w:tcPr>
          <w:p w14:paraId="6DB4F589" w14:textId="77777777" w:rsidR="009F591B" w:rsidRPr="00251411" w:rsidRDefault="009F591B" w:rsidP="0031070E">
            <w:r w:rsidRPr="00251411">
              <w:t>- плата по договору от ИП «Титова Н.В.»</w:t>
            </w:r>
          </w:p>
        </w:tc>
        <w:tc>
          <w:tcPr>
            <w:tcW w:w="2410" w:type="dxa"/>
          </w:tcPr>
          <w:p w14:paraId="523C7A96" w14:textId="77777777" w:rsidR="009F591B" w:rsidRPr="00251411" w:rsidRDefault="009F591B" w:rsidP="0031070E">
            <w:pPr>
              <w:jc w:val="right"/>
            </w:pPr>
            <w:r w:rsidRPr="00251411">
              <w:t>90 000,00</w:t>
            </w:r>
          </w:p>
        </w:tc>
        <w:tc>
          <w:tcPr>
            <w:tcW w:w="1383" w:type="dxa"/>
          </w:tcPr>
          <w:p w14:paraId="7537A308" w14:textId="77777777" w:rsidR="009F591B" w:rsidRPr="00251411" w:rsidRDefault="009F591B" w:rsidP="0031070E">
            <w:pPr>
              <w:jc w:val="right"/>
            </w:pPr>
          </w:p>
        </w:tc>
      </w:tr>
      <w:tr w:rsidR="009F591B" w:rsidRPr="00251411" w14:paraId="648D4EB0" w14:textId="77777777" w:rsidTr="0031070E">
        <w:tc>
          <w:tcPr>
            <w:tcW w:w="675" w:type="dxa"/>
          </w:tcPr>
          <w:p w14:paraId="42A3B393" w14:textId="77777777" w:rsidR="009F591B" w:rsidRPr="00251411" w:rsidRDefault="009F591B" w:rsidP="0031070E">
            <w:pPr>
              <w:jc w:val="center"/>
            </w:pPr>
            <w:r w:rsidRPr="00251411">
              <w:t>4.</w:t>
            </w:r>
          </w:p>
        </w:tc>
        <w:tc>
          <w:tcPr>
            <w:tcW w:w="5103" w:type="dxa"/>
          </w:tcPr>
          <w:p w14:paraId="1D2CDA28" w14:textId="77777777" w:rsidR="009F591B" w:rsidRPr="00251411" w:rsidRDefault="009F591B" w:rsidP="0031070E">
            <w:r w:rsidRPr="00251411">
              <w:t>Компенсационные платежи от садоводов</w:t>
            </w:r>
          </w:p>
        </w:tc>
        <w:tc>
          <w:tcPr>
            <w:tcW w:w="2410" w:type="dxa"/>
          </w:tcPr>
          <w:p w14:paraId="5CB9FC82" w14:textId="77777777" w:rsidR="009F591B" w:rsidRPr="00251411" w:rsidRDefault="009F591B" w:rsidP="0031070E">
            <w:pPr>
              <w:jc w:val="right"/>
            </w:pPr>
            <w:r w:rsidRPr="00251411">
              <w:t>4 700,00</w:t>
            </w:r>
          </w:p>
        </w:tc>
        <w:tc>
          <w:tcPr>
            <w:tcW w:w="1383" w:type="dxa"/>
          </w:tcPr>
          <w:p w14:paraId="6618E81B" w14:textId="77777777" w:rsidR="009F591B" w:rsidRPr="00251411" w:rsidRDefault="009F591B" w:rsidP="0031070E">
            <w:pPr>
              <w:jc w:val="right"/>
            </w:pPr>
          </w:p>
        </w:tc>
      </w:tr>
      <w:tr w:rsidR="009F591B" w:rsidRPr="00251411" w14:paraId="0692616E" w14:textId="77777777" w:rsidTr="0031070E">
        <w:tc>
          <w:tcPr>
            <w:tcW w:w="675" w:type="dxa"/>
          </w:tcPr>
          <w:p w14:paraId="1C10B1F2" w14:textId="77777777" w:rsidR="009F591B" w:rsidRPr="00251411" w:rsidRDefault="009F591B" w:rsidP="0031070E">
            <w:pPr>
              <w:jc w:val="center"/>
            </w:pPr>
            <w:r w:rsidRPr="00251411">
              <w:t>5.</w:t>
            </w:r>
          </w:p>
        </w:tc>
        <w:tc>
          <w:tcPr>
            <w:tcW w:w="5103" w:type="dxa"/>
          </w:tcPr>
          <w:p w14:paraId="47875BFE" w14:textId="77777777" w:rsidR="009F591B" w:rsidRPr="00251411" w:rsidRDefault="009F591B" w:rsidP="0031070E">
            <w:r w:rsidRPr="00251411">
              <w:t>Оплаты от других СНТ, в том числе:</w:t>
            </w:r>
          </w:p>
        </w:tc>
        <w:tc>
          <w:tcPr>
            <w:tcW w:w="2410" w:type="dxa"/>
          </w:tcPr>
          <w:p w14:paraId="2EE0F944" w14:textId="77777777" w:rsidR="009F591B" w:rsidRPr="00251411" w:rsidRDefault="009F591B" w:rsidP="0031070E">
            <w:pPr>
              <w:jc w:val="right"/>
              <w:rPr>
                <w:b/>
              </w:rPr>
            </w:pPr>
            <w:r w:rsidRPr="00251411">
              <w:rPr>
                <w:b/>
              </w:rPr>
              <w:t>504326,42</w:t>
            </w:r>
          </w:p>
        </w:tc>
        <w:tc>
          <w:tcPr>
            <w:tcW w:w="1383" w:type="dxa"/>
          </w:tcPr>
          <w:p w14:paraId="07C75EF4" w14:textId="77777777" w:rsidR="009F591B" w:rsidRPr="00251411" w:rsidRDefault="009F591B" w:rsidP="0031070E">
            <w:pPr>
              <w:jc w:val="right"/>
            </w:pPr>
          </w:p>
        </w:tc>
      </w:tr>
      <w:tr w:rsidR="009F591B" w:rsidRPr="00251411" w14:paraId="68E3E9A1" w14:textId="77777777" w:rsidTr="0031070E">
        <w:tc>
          <w:tcPr>
            <w:tcW w:w="675" w:type="dxa"/>
          </w:tcPr>
          <w:p w14:paraId="38B06193" w14:textId="77777777" w:rsidR="009F591B" w:rsidRPr="00251411" w:rsidRDefault="009F591B" w:rsidP="0031070E">
            <w:pPr>
              <w:jc w:val="center"/>
            </w:pPr>
          </w:p>
        </w:tc>
        <w:tc>
          <w:tcPr>
            <w:tcW w:w="5103" w:type="dxa"/>
          </w:tcPr>
          <w:p w14:paraId="619C091C" w14:textId="77777777" w:rsidR="009F591B" w:rsidRPr="00251411" w:rsidRDefault="009F591B" w:rsidP="0031070E">
            <w:r w:rsidRPr="00251411">
              <w:t>-за электроэнергию</w:t>
            </w:r>
          </w:p>
        </w:tc>
        <w:tc>
          <w:tcPr>
            <w:tcW w:w="2410" w:type="dxa"/>
          </w:tcPr>
          <w:p w14:paraId="3A1666AA" w14:textId="5BEA5C52" w:rsidR="009F591B" w:rsidRPr="00251411" w:rsidRDefault="008235D0" w:rsidP="0031070E">
            <w:pPr>
              <w:jc w:val="right"/>
            </w:pPr>
            <w:r w:rsidRPr="00251411">
              <w:rPr>
                <w:color w:val="000000" w:themeColor="text1"/>
              </w:rPr>
              <w:t>502,563.42</w:t>
            </w:r>
          </w:p>
        </w:tc>
        <w:tc>
          <w:tcPr>
            <w:tcW w:w="1383" w:type="dxa"/>
          </w:tcPr>
          <w:p w14:paraId="086D6C64" w14:textId="77777777" w:rsidR="009F591B" w:rsidRPr="00251411" w:rsidRDefault="009F591B" w:rsidP="0031070E">
            <w:pPr>
              <w:jc w:val="right"/>
            </w:pPr>
          </w:p>
        </w:tc>
      </w:tr>
      <w:tr w:rsidR="009F591B" w:rsidRPr="00251411" w14:paraId="39F9D64D" w14:textId="77777777" w:rsidTr="0031070E">
        <w:tc>
          <w:tcPr>
            <w:tcW w:w="675" w:type="dxa"/>
          </w:tcPr>
          <w:p w14:paraId="0A86B343" w14:textId="77777777" w:rsidR="009F591B" w:rsidRPr="00251411" w:rsidRDefault="009F591B" w:rsidP="0031070E">
            <w:pPr>
              <w:jc w:val="center"/>
            </w:pPr>
          </w:p>
        </w:tc>
        <w:tc>
          <w:tcPr>
            <w:tcW w:w="5103" w:type="dxa"/>
          </w:tcPr>
          <w:p w14:paraId="6C97C8C9" w14:textId="77777777" w:rsidR="009F591B" w:rsidRPr="00251411" w:rsidRDefault="009F591B" w:rsidP="0031070E">
            <w:r w:rsidRPr="00251411">
              <w:t>-за электроэнергию для подачи воды</w:t>
            </w:r>
          </w:p>
        </w:tc>
        <w:tc>
          <w:tcPr>
            <w:tcW w:w="2410" w:type="dxa"/>
          </w:tcPr>
          <w:p w14:paraId="15FEB0BF" w14:textId="77777777" w:rsidR="009F591B" w:rsidRPr="00251411" w:rsidRDefault="009F591B" w:rsidP="0031070E">
            <w:pPr>
              <w:jc w:val="right"/>
            </w:pPr>
            <w:r w:rsidRPr="00251411">
              <w:t>0</w:t>
            </w:r>
          </w:p>
        </w:tc>
        <w:tc>
          <w:tcPr>
            <w:tcW w:w="1383" w:type="dxa"/>
          </w:tcPr>
          <w:p w14:paraId="66CF4E40" w14:textId="77777777" w:rsidR="009F591B" w:rsidRPr="00251411" w:rsidRDefault="009F591B" w:rsidP="0031070E">
            <w:pPr>
              <w:jc w:val="right"/>
            </w:pPr>
          </w:p>
        </w:tc>
      </w:tr>
      <w:tr w:rsidR="009F591B" w:rsidRPr="00251411" w14:paraId="0987374F" w14:textId="77777777" w:rsidTr="0031070E">
        <w:tc>
          <w:tcPr>
            <w:tcW w:w="675" w:type="dxa"/>
          </w:tcPr>
          <w:p w14:paraId="409F14C6" w14:textId="77777777" w:rsidR="009F591B" w:rsidRPr="00251411" w:rsidRDefault="009F591B" w:rsidP="0031070E">
            <w:pPr>
              <w:jc w:val="center"/>
            </w:pPr>
          </w:p>
        </w:tc>
        <w:tc>
          <w:tcPr>
            <w:tcW w:w="5103" w:type="dxa"/>
          </w:tcPr>
          <w:p w14:paraId="31ECD0BD" w14:textId="77777777" w:rsidR="009F591B" w:rsidRPr="00251411" w:rsidRDefault="009F591B" w:rsidP="0031070E">
            <w:r w:rsidRPr="00251411">
              <w:t>- иные платежи</w:t>
            </w:r>
          </w:p>
        </w:tc>
        <w:tc>
          <w:tcPr>
            <w:tcW w:w="2410" w:type="dxa"/>
          </w:tcPr>
          <w:p w14:paraId="6510B036" w14:textId="409D0B5D" w:rsidR="009F591B" w:rsidRPr="00251411" w:rsidRDefault="008235D0" w:rsidP="0031070E">
            <w:pPr>
              <w:jc w:val="right"/>
            </w:pPr>
            <w:r w:rsidRPr="00251411">
              <w:t>1,763.0</w:t>
            </w:r>
            <w:r w:rsidR="009F591B" w:rsidRPr="00251411">
              <w:t>0</w:t>
            </w:r>
          </w:p>
        </w:tc>
        <w:tc>
          <w:tcPr>
            <w:tcW w:w="1383" w:type="dxa"/>
          </w:tcPr>
          <w:p w14:paraId="4C44E161" w14:textId="77777777" w:rsidR="009F591B" w:rsidRPr="00251411" w:rsidRDefault="009F591B" w:rsidP="0031070E">
            <w:pPr>
              <w:jc w:val="right"/>
            </w:pPr>
          </w:p>
        </w:tc>
      </w:tr>
      <w:tr w:rsidR="009F591B" w:rsidRPr="00251411" w14:paraId="78761C54" w14:textId="77777777" w:rsidTr="0031070E">
        <w:tc>
          <w:tcPr>
            <w:tcW w:w="675" w:type="dxa"/>
          </w:tcPr>
          <w:p w14:paraId="236188D9" w14:textId="77777777" w:rsidR="009F591B" w:rsidRPr="00251411" w:rsidRDefault="009F591B" w:rsidP="0031070E">
            <w:pPr>
              <w:jc w:val="center"/>
            </w:pPr>
            <w:r w:rsidRPr="00251411">
              <w:t>6.</w:t>
            </w:r>
          </w:p>
        </w:tc>
        <w:tc>
          <w:tcPr>
            <w:tcW w:w="5103" w:type="dxa"/>
          </w:tcPr>
          <w:p w14:paraId="6FCBBAAE" w14:textId="77777777" w:rsidR="009F591B" w:rsidRPr="00251411" w:rsidRDefault="009F591B" w:rsidP="0031070E">
            <w:r w:rsidRPr="00251411">
              <w:t>Оплата электроэнергии садоводами в том числе:</w:t>
            </w:r>
          </w:p>
        </w:tc>
        <w:tc>
          <w:tcPr>
            <w:tcW w:w="2410" w:type="dxa"/>
          </w:tcPr>
          <w:p w14:paraId="75C59AD8" w14:textId="77777777" w:rsidR="009F591B" w:rsidRPr="00251411" w:rsidRDefault="009F591B" w:rsidP="0031070E">
            <w:pPr>
              <w:jc w:val="right"/>
              <w:rPr>
                <w:b/>
              </w:rPr>
            </w:pPr>
            <w:r w:rsidRPr="00251411">
              <w:rPr>
                <w:b/>
              </w:rPr>
              <w:t>3 354 629,57</w:t>
            </w:r>
          </w:p>
        </w:tc>
        <w:tc>
          <w:tcPr>
            <w:tcW w:w="1383" w:type="dxa"/>
          </w:tcPr>
          <w:p w14:paraId="38D25791" w14:textId="77777777" w:rsidR="009F591B" w:rsidRPr="00251411" w:rsidRDefault="009F591B" w:rsidP="0031070E">
            <w:pPr>
              <w:jc w:val="right"/>
            </w:pPr>
          </w:p>
        </w:tc>
      </w:tr>
      <w:tr w:rsidR="009F591B" w:rsidRPr="00251411" w14:paraId="1DBE5A4F" w14:textId="77777777" w:rsidTr="0031070E">
        <w:tc>
          <w:tcPr>
            <w:tcW w:w="675" w:type="dxa"/>
          </w:tcPr>
          <w:p w14:paraId="6629CDBB" w14:textId="77777777" w:rsidR="009F591B" w:rsidRPr="00251411" w:rsidRDefault="009F591B" w:rsidP="0031070E">
            <w:pPr>
              <w:jc w:val="center"/>
            </w:pPr>
          </w:p>
        </w:tc>
        <w:tc>
          <w:tcPr>
            <w:tcW w:w="5103" w:type="dxa"/>
          </w:tcPr>
          <w:p w14:paraId="6CC66BA7" w14:textId="77777777" w:rsidR="009F591B" w:rsidRPr="00251411" w:rsidRDefault="009F591B" w:rsidP="0031070E">
            <w:r w:rsidRPr="00251411">
              <w:t>- за период с 25.04.2023 по 25.12.2023</w:t>
            </w:r>
          </w:p>
        </w:tc>
        <w:tc>
          <w:tcPr>
            <w:tcW w:w="2410" w:type="dxa"/>
          </w:tcPr>
          <w:p w14:paraId="131CD504" w14:textId="77777777" w:rsidR="009F591B" w:rsidRPr="00251411" w:rsidRDefault="009F591B" w:rsidP="0031070E">
            <w:pPr>
              <w:jc w:val="right"/>
            </w:pPr>
            <w:r w:rsidRPr="00251411">
              <w:t>2 629 792,21</w:t>
            </w:r>
          </w:p>
        </w:tc>
        <w:tc>
          <w:tcPr>
            <w:tcW w:w="1383" w:type="dxa"/>
          </w:tcPr>
          <w:p w14:paraId="5424AAEE" w14:textId="77777777" w:rsidR="009F591B" w:rsidRPr="00251411" w:rsidRDefault="009F591B" w:rsidP="0031070E">
            <w:pPr>
              <w:jc w:val="right"/>
            </w:pPr>
          </w:p>
        </w:tc>
      </w:tr>
      <w:tr w:rsidR="009F591B" w:rsidRPr="00251411" w14:paraId="7A215E4E" w14:textId="77777777" w:rsidTr="0031070E">
        <w:tc>
          <w:tcPr>
            <w:tcW w:w="675" w:type="dxa"/>
          </w:tcPr>
          <w:p w14:paraId="2A9B471E" w14:textId="77777777" w:rsidR="009F591B" w:rsidRPr="00251411" w:rsidRDefault="009F591B" w:rsidP="0031070E">
            <w:pPr>
              <w:jc w:val="center"/>
            </w:pPr>
          </w:p>
        </w:tc>
        <w:tc>
          <w:tcPr>
            <w:tcW w:w="5103" w:type="dxa"/>
          </w:tcPr>
          <w:p w14:paraId="22040924" w14:textId="77777777" w:rsidR="009F591B" w:rsidRPr="00251411" w:rsidRDefault="009F591B" w:rsidP="0031070E">
            <w:r w:rsidRPr="00251411">
              <w:t xml:space="preserve">- за предыдущие периоды </w:t>
            </w:r>
          </w:p>
        </w:tc>
        <w:tc>
          <w:tcPr>
            <w:tcW w:w="2410" w:type="dxa"/>
          </w:tcPr>
          <w:p w14:paraId="0FDF693F" w14:textId="77777777" w:rsidR="009F591B" w:rsidRPr="00251411" w:rsidRDefault="009F591B" w:rsidP="0031070E">
            <w:pPr>
              <w:jc w:val="right"/>
            </w:pPr>
            <w:r w:rsidRPr="00251411">
              <w:t>659 412,06</w:t>
            </w:r>
          </w:p>
        </w:tc>
        <w:tc>
          <w:tcPr>
            <w:tcW w:w="1383" w:type="dxa"/>
          </w:tcPr>
          <w:p w14:paraId="08D54E16" w14:textId="77777777" w:rsidR="009F591B" w:rsidRPr="00251411" w:rsidRDefault="009F591B" w:rsidP="0031070E">
            <w:pPr>
              <w:jc w:val="right"/>
            </w:pPr>
          </w:p>
        </w:tc>
      </w:tr>
      <w:tr w:rsidR="00251411" w:rsidRPr="00251411" w14:paraId="45F575F3" w14:textId="77777777" w:rsidTr="0031070E">
        <w:tc>
          <w:tcPr>
            <w:tcW w:w="675" w:type="dxa"/>
          </w:tcPr>
          <w:p w14:paraId="6D2BDF01" w14:textId="77777777" w:rsidR="009F591B" w:rsidRPr="00251411" w:rsidRDefault="009F591B" w:rsidP="0031070E">
            <w:pPr>
              <w:jc w:val="center"/>
            </w:pPr>
            <w:r w:rsidRPr="00251411">
              <w:t>7.</w:t>
            </w:r>
          </w:p>
        </w:tc>
        <w:tc>
          <w:tcPr>
            <w:tcW w:w="5103" w:type="dxa"/>
          </w:tcPr>
          <w:p w14:paraId="47170F31" w14:textId="77777777" w:rsidR="009F591B" w:rsidRPr="00251411" w:rsidRDefault="009F591B" w:rsidP="0031070E">
            <w:r w:rsidRPr="00251411">
              <w:t>Оплата электроэнергии по договору с ИП «Титова Н.В.»</w:t>
            </w:r>
          </w:p>
        </w:tc>
        <w:tc>
          <w:tcPr>
            <w:tcW w:w="2410" w:type="dxa"/>
          </w:tcPr>
          <w:p w14:paraId="5AAE9EF2" w14:textId="77777777" w:rsidR="009F591B" w:rsidRPr="00251411" w:rsidRDefault="009F591B" w:rsidP="0031070E">
            <w:pPr>
              <w:jc w:val="right"/>
            </w:pPr>
            <w:r w:rsidRPr="00251411">
              <w:t>65 425,30</w:t>
            </w:r>
          </w:p>
        </w:tc>
        <w:tc>
          <w:tcPr>
            <w:tcW w:w="1383" w:type="dxa"/>
          </w:tcPr>
          <w:p w14:paraId="78148313" w14:textId="77777777" w:rsidR="009F591B" w:rsidRPr="00251411" w:rsidRDefault="009F591B" w:rsidP="0031070E">
            <w:pPr>
              <w:jc w:val="right"/>
            </w:pPr>
          </w:p>
        </w:tc>
      </w:tr>
      <w:tr w:rsidR="009F591B" w:rsidRPr="00251411" w14:paraId="0D555DD6" w14:textId="77777777" w:rsidTr="0031070E">
        <w:tc>
          <w:tcPr>
            <w:tcW w:w="8188" w:type="dxa"/>
            <w:gridSpan w:val="3"/>
          </w:tcPr>
          <w:p w14:paraId="74BAC377" w14:textId="77777777" w:rsidR="009F591B" w:rsidRPr="00251411" w:rsidRDefault="009F591B" w:rsidP="0031070E">
            <w:r w:rsidRPr="00251411">
              <w:t>Итого поступлений по банку</w:t>
            </w:r>
          </w:p>
        </w:tc>
        <w:tc>
          <w:tcPr>
            <w:tcW w:w="1383" w:type="dxa"/>
          </w:tcPr>
          <w:p w14:paraId="3BE9A46B" w14:textId="77777777" w:rsidR="009F591B" w:rsidRPr="00251411" w:rsidRDefault="009F591B" w:rsidP="0031070E">
            <w:pPr>
              <w:rPr>
                <w:b/>
              </w:rPr>
            </w:pPr>
            <w:r w:rsidRPr="00251411">
              <w:rPr>
                <w:b/>
              </w:rPr>
              <w:t>8 296 551,99</w:t>
            </w:r>
          </w:p>
        </w:tc>
      </w:tr>
    </w:tbl>
    <w:p w14:paraId="1EFDA0BA" w14:textId="77777777" w:rsidR="009F591B" w:rsidRPr="00251411" w:rsidRDefault="009F591B" w:rsidP="009F591B">
      <w:pPr>
        <w:spacing w:after="0"/>
      </w:pPr>
    </w:p>
    <w:p w14:paraId="030BCC13" w14:textId="77777777" w:rsidR="009F591B" w:rsidRPr="00251411" w:rsidRDefault="009F591B" w:rsidP="009F591B">
      <w:pPr>
        <w:spacing w:after="0"/>
      </w:pPr>
      <w:r w:rsidRPr="00251411">
        <w:t>Поступления:</w:t>
      </w:r>
    </w:p>
    <w:p w14:paraId="76A0B9D5" w14:textId="77777777" w:rsidR="009F591B" w:rsidRPr="00251411" w:rsidRDefault="009F591B" w:rsidP="009F591B">
      <w:pPr>
        <w:spacing w:after="0"/>
      </w:pPr>
    </w:p>
    <w:p w14:paraId="0F0624C8" w14:textId="77777777" w:rsidR="009F591B" w:rsidRPr="00251411" w:rsidRDefault="009F591B" w:rsidP="009F591B">
      <w:pPr>
        <w:spacing w:after="0"/>
        <w:rPr>
          <w:b/>
        </w:rPr>
      </w:pPr>
      <w:r w:rsidRPr="00251411">
        <w:rPr>
          <w:b/>
        </w:rPr>
        <w:t>По ВТБ</w:t>
      </w:r>
      <w:bookmarkStart w:id="1" w:name="OLE_LINK1"/>
      <w:r w:rsidRPr="00251411">
        <w:rPr>
          <w:b/>
        </w:rPr>
        <w:t>:    7 658 829,89</w:t>
      </w:r>
    </w:p>
    <w:bookmarkEnd w:id="1"/>
    <w:p w14:paraId="79BDD58F" w14:textId="77777777" w:rsidR="009F591B" w:rsidRPr="00251411" w:rsidRDefault="009F591B" w:rsidP="009F591B">
      <w:pPr>
        <w:spacing w:after="0"/>
        <w:rPr>
          <w:b/>
        </w:rPr>
      </w:pPr>
      <w:r w:rsidRPr="00251411">
        <w:rPr>
          <w:b/>
        </w:rPr>
        <w:t>По Сбер:  637 722,1</w:t>
      </w:r>
    </w:p>
    <w:p w14:paraId="02B6C50A" w14:textId="77777777" w:rsidR="009F591B" w:rsidRPr="00251411" w:rsidRDefault="009F591B" w:rsidP="009F591B">
      <w:pPr>
        <w:spacing w:after="0"/>
        <w:rPr>
          <w:b/>
        </w:rPr>
      </w:pPr>
      <w:r w:rsidRPr="00251411">
        <w:rPr>
          <w:b/>
        </w:rPr>
        <w:t>Касса:       0,00</w:t>
      </w:r>
    </w:p>
    <w:p w14:paraId="38B1CE4D" w14:textId="77777777" w:rsidR="009F591B" w:rsidRPr="00251411" w:rsidRDefault="009F591B" w:rsidP="009F591B">
      <w:pPr>
        <w:spacing w:after="0"/>
        <w:rPr>
          <w:b/>
        </w:rPr>
      </w:pPr>
      <w:r w:rsidRPr="00251411">
        <w:rPr>
          <w:b/>
        </w:rPr>
        <w:t>Итого:  8 296 551,99</w:t>
      </w:r>
    </w:p>
    <w:p w14:paraId="352B2AAB" w14:textId="77777777" w:rsidR="00A02343" w:rsidRPr="00251411" w:rsidRDefault="00A02343" w:rsidP="00C72317">
      <w:pPr>
        <w:spacing w:after="0"/>
      </w:pPr>
    </w:p>
    <w:p w14:paraId="5410AB40" w14:textId="77777777" w:rsidR="00A02343" w:rsidRDefault="00A02343" w:rsidP="00C72317">
      <w:pPr>
        <w:spacing w:after="0"/>
      </w:pPr>
    </w:p>
    <w:p w14:paraId="1E869AE2" w14:textId="77777777" w:rsidR="00A02343" w:rsidRDefault="00A02343" w:rsidP="00C72317">
      <w:pPr>
        <w:spacing w:after="0"/>
      </w:pPr>
    </w:p>
    <w:p w14:paraId="2CF08168" w14:textId="77777777" w:rsidR="00A02343" w:rsidRDefault="00A02343" w:rsidP="00C72317">
      <w:pPr>
        <w:spacing w:after="0"/>
      </w:pPr>
    </w:p>
    <w:p w14:paraId="21A13A31" w14:textId="77777777" w:rsidR="00A02343" w:rsidRDefault="00A02343" w:rsidP="00C72317">
      <w:pPr>
        <w:spacing w:after="0"/>
      </w:pPr>
    </w:p>
    <w:p w14:paraId="4142213F" w14:textId="77777777" w:rsidR="00A02343" w:rsidRDefault="00A02343" w:rsidP="00C72317">
      <w:pPr>
        <w:spacing w:after="0"/>
      </w:pPr>
    </w:p>
    <w:p w14:paraId="2102579D" w14:textId="77777777" w:rsidR="00A02343" w:rsidRDefault="00A02343" w:rsidP="00C72317">
      <w:pPr>
        <w:spacing w:after="0"/>
      </w:pPr>
    </w:p>
    <w:p w14:paraId="71E7E0D3" w14:textId="77777777" w:rsidR="00A02343" w:rsidRDefault="00A02343" w:rsidP="00C72317">
      <w:pPr>
        <w:spacing w:after="0"/>
      </w:pPr>
    </w:p>
    <w:p w14:paraId="67A8E0BB" w14:textId="77777777" w:rsidR="00A02343" w:rsidRDefault="00A02343" w:rsidP="00C72317">
      <w:pPr>
        <w:spacing w:after="0"/>
      </w:pPr>
    </w:p>
    <w:p w14:paraId="54C25D4B" w14:textId="77777777" w:rsidR="00A02343" w:rsidRDefault="00A02343" w:rsidP="00A02343">
      <w:pPr>
        <w:spacing w:after="0"/>
        <w:jc w:val="center"/>
      </w:pPr>
      <w:r>
        <w:t>Исполнение сметы: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7"/>
        <w:gridCol w:w="2841"/>
        <w:gridCol w:w="1376"/>
        <w:gridCol w:w="1523"/>
        <w:gridCol w:w="3224"/>
      </w:tblGrid>
      <w:tr w:rsidR="00251411" w14:paraId="654646C1" w14:textId="77777777" w:rsidTr="00251411">
        <w:tc>
          <w:tcPr>
            <w:tcW w:w="3448" w:type="dxa"/>
            <w:gridSpan w:val="2"/>
          </w:tcPr>
          <w:p w14:paraId="3F81EDA6" w14:textId="77777777" w:rsidR="00251411" w:rsidRDefault="00251411" w:rsidP="00C72317">
            <w:r>
              <w:t>Статья расхода</w:t>
            </w:r>
          </w:p>
        </w:tc>
        <w:tc>
          <w:tcPr>
            <w:tcW w:w="1376" w:type="dxa"/>
          </w:tcPr>
          <w:p w14:paraId="7686C641" w14:textId="77777777" w:rsidR="00251411" w:rsidRDefault="00251411" w:rsidP="00C72317">
            <w:r>
              <w:t>План</w:t>
            </w:r>
          </w:p>
        </w:tc>
        <w:tc>
          <w:tcPr>
            <w:tcW w:w="1523" w:type="dxa"/>
          </w:tcPr>
          <w:p w14:paraId="2B709A5C" w14:textId="77777777" w:rsidR="00251411" w:rsidRDefault="00251411" w:rsidP="00C72317">
            <w:r>
              <w:t>Факт</w:t>
            </w:r>
          </w:p>
        </w:tc>
        <w:tc>
          <w:tcPr>
            <w:tcW w:w="3224" w:type="dxa"/>
          </w:tcPr>
          <w:p w14:paraId="7AF6B337" w14:textId="77777777" w:rsidR="00251411" w:rsidRDefault="00251411" w:rsidP="00C72317">
            <w:r>
              <w:t>Форма оплаты</w:t>
            </w:r>
          </w:p>
        </w:tc>
      </w:tr>
      <w:tr w:rsidR="006A103D" w14:paraId="4FEC417B" w14:textId="77777777" w:rsidTr="002C6296">
        <w:tc>
          <w:tcPr>
            <w:tcW w:w="9571" w:type="dxa"/>
            <w:gridSpan w:val="5"/>
          </w:tcPr>
          <w:p w14:paraId="54154B08" w14:textId="77777777" w:rsidR="006A103D" w:rsidRDefault="006A103D" w:rsidP="00C72317"/>
        </w:tc>
      </w:tr>
      <w:tr w:rsidR="00251411" w14:paraId="1ECECA9C" w14:textId="77777777" w:rsidTr="00251411">
        <w:tc>
          <w:tcPr>
            <w:tcW w:w="607" w:type="dxa"/>
          </w:tcPr>
          <w:p w14:paraId="3598E1C7" w14:textId="77777777" w:rsidR="00251411" w:rsidRDefault="00251411" w:rsidP="00C72317">
            <w:r>
              <w:t>1.1</w:t>
            </w:r>
          </w:p>
        </w:tc>
        <w:tc>
          <w:tcPr>
            <w:tcW w:w="2841" w:type="dxa"/>
          </w:tcPr>
          <w:p w14:paraId="451A5DD1" w14:textId="77777777" w:rsidR="00251411" w:rsidRDefault="00251411" w:rsidP="00C72317">
            <w:r>
              <w:t>Оплата уличного освещения</w:t>
            </w:r>
          </w:p>
        </w:tc>
        <w:tc>
          <w:tcPr>
            <w:tcW w:w="1376" w:type="dxa"/>
          </w:tcPr>
          <w:p w14:paraId="1F8E028E" w14:textId="77777777" w:rsidR="00251411" w:rsidRDefault="00251411" w:rsidP="00C72317">
            <w:r>
              <w:t>70 000</w:t>
            </w:r>
          </w:p>
        </w:tc>
        <w:tc>
          <w:tcPr>
            <w:tcW w:w="1523" w:type="dxa"/>
          </w:tcPr>
          <w:p w14:paraId="2604BD15" w14:textId="77777777" w:rsidR="00251411" w:rsidRPr="004732C4" w:rsidRDefault="00251411" w:rsidP="00C72317">
            <w:pPr>
              <w:rPr>
                <w:color w:val="A6A6A6" w:themeColor="background1" w:themeShade="A6"/>
              </w:rPr>
            </w:pPr>
            <w:r w:rsidRPr="004732C4">
              <w:rPr>
                <w:color w:val="A6A6A6" w:themeColor="background1" w:themeShade="A6"/>
              </w:rPr>
              <w:t>30 385,95</w:t>
            </w:r>
          </w:p>
        </w:tc>
        <w:tc>
          <w:tcPr>
            <w:tcW w:w="3224" w:type="dxa"/>
          </w:tcPr>
          <w:p w14:paraId="2791C8BD" w14:textId="11F96715" w:rsidR="00251411" w:rsidRDefault="00251411" w:rsidP="00C72317">
            <w:r>
              <w:t xml:space="preserve">Не учитывается в общей сумме, оплачивается из единого счета МЭС. </w:t>
            </w:r>
          </w:p>
        </w:tc>
      </w:tr>
      <w:tr w:rsidR="00251411" w14:paraId="4706C96D" w14:textId="77777777" w:rsidTr="00251411">
        <w:tc>
          <w:tcPr>
            <w:tcW w:w="607" w:type="dxa"/>
          </w:tcPr>
          <w:p w14:paraId="7E3F953D" w14:textId="77777777" w:rsidR="00251411" w:rsidRDefault="00251411" w:rsidP="00C72317">
            <w:r>
              <w:t>1.2</w:t>
            </w:r>
          </w:p>
        </w:tc>
        <w:tc>
          <w:tcPr>
            <w:tcW w:w="2841" w:type="dxa"/>
          </w:tcPr>
          <w:p w14:paraId="684D4BCE" w14:textId="77777777" w:rsidR="00251411" w:rsidRDefault="00251411" w:rsidP="00C72317">
            <w:r>
              <w:t xml:space="preserve">Оплата </w:t>
            </w:r>
            <w:proofErr w:type="spellStart"/>
            <w:r>
              <w:t>ээ</w:t>
            </w:r>
            <w:proofErr w:type="spellEnd"/>
            <w:r>
              <w:t xml:space="preserve"> ИОП</w:t>
            </w:r>
          </w:p>
        </w:tc>
        <w:tc>
          <w:tcPr>
            <w:tcW w:w="1376" w:type="dxa"/>
          </w:tcPr>
          <w:p w14:paraId="78620768" w14:textId="77777777" w:rsidR="00251411" w:rsidRDefault="00251411" w:rsidP="00C72317">
            <w:r>
              <w:t>70 000</w:t>
            </w:r>
          </w:p>
        </w:tc>
        <w:tc>
          <w:tcPr>
            <w:tcW w:w="1523" w:type="dxa"/>
          </w:tcPr>
          <w:p w14:paraId="63C31E5C" w14:textId="77777777" w:rsidR="00251411" w:rsidRPr="004732C4" w:rsidRDefault="00251411" w:rsidP="00C72317">
            <w:pPr>
              <w:rPr>
                <w:color w:val="A6A6A6" w:themeColor="background1" w:themeShade="A6"/>
              </w:rPr>
            </w:pPr>
            <w:r w:rsidRPr="004732C4">
              <w:rPr>
                <w:color w:val="A6A6A6" w:themeColor="background1" w:themeShade="A6"/>
              </w:rPr>
              <w:t>65 345</w:t>
            </w:r>
          </w:p>
        </w:tc>
        <w:tc>
          <w:tcPr>
            <w:tcW w:w="3224" w:type="dxa"/>
          </w:tcPr>
          <w:p w14:paraId="2DC70490" w14:textId="42C2E84E" w:rsidR="00251411" w:rsidRDefault="00251411" w:rsidP="00C72317">
            <w:r>
              <w:t>Не учитывается в общей сумме, оплачивается из единого счета МЭС.</w:t>
            </w:r>
          </w:p>
        </w:tc>
      </w:tr>
      <w:tr w:rsidR="00251411" w14:paraId="5D95DB0E" w14:textId="77777777" w:rsidTr="00251411">
        <w:tc>
          <w:tcPr>
            <w:tcW w:w="607" w:type="dxa"/>
          </w:tcPr>
          <w:p w14:paraId="6A6A2E84" w14:textId="77777777" w:rsidR="00251411" w:rsidRDefault="00251411" w:rsidP="00C72317">
            <w:r>
              <w:t>1.3</w:t>
            </w:r>
          </w:p>
        </w:tc>
        <w:tc>
          <w:tcPr>
            <w:tcW w:w="2841" w:type="dxa"/>
          </w:tcPr>
          <w:p w14:paraId="06876894" w14:textId="77777777" w:rsidR="00251411" w:rsidRDefault="00251411" w:rsidP="00C72317">
            <w:r>
              <w:t>Погашение разницы между начислениями по счетам и ПУ (трансформация ЭЭ)</w:t>
            </w:r>
          </w:p>
        </w:tc>
        <w:tc>
          <w:tcPr>
            <w:tcW w:w="1376" w:type="dxa"/>
          </w:tcPr>
          <w:p w14:paraId="13C3BB74" w14:textId="77777777" w:rsidR="00251411" w:rsidRDefault="00251411" w:rsidP="00C72317">
            <w:r>
              <w:t>130 000</w:t>
            </w:r>
          </w:p>
        </w:tc>
        <w:tc>
          <w:tcPr>
            <w:tcW w:w="1523" w:type="dxa"/>
          </w:tcPr>
          <w:p w14:paraId="56FB01C5" w14:textId="77777777" w:rsidR="00251411" w:rsidRPr="004732C4" w:rsidRDefault="00251411" w:rsidP="00C72317">
            <w:pPr>
              <w:rPr>
                <w:color w:val="A6A6A6" w:themeColor="background1" w:themeShade="A6"/>
              </w:rPr>
            </w:pPr>
            <w:r w:rsidRPr="004732C4">
              <w:rPr>
                <w:color w:val="A6A6A6" w:themeColor="background1" w:themeShade="A6"/>
              </w:rPr>
              <w:t>195 767,03</w:t>
            </w:r>
          </w:p>
        </w:tc>
        <w:tc>
          <w:tcPr>
            <w:tcW w:w="3224" w:type="dxa"/>
          </w:tcPr>
          <w:p w14:paraId="1CC21B16" w14:textId="4A56BF98" w:rsidR="00251411" w:rsidRDefault="00251411" w:rsidP="00C72317">
            <w:r>
              <w:t>Не учитывается в общей сумме, оплачивается из единого счета МЭС.</w:t>
            </w:r>
          </w:p>
        </w:tc>
      </w:tr>
      <w:tr w:rsidR="00251411" w14:paraId="78406012" w14:textId="77777777" w:rsidTr="00251411">
        <w:tc>
          <w:tcPr>
            <w:tcW w:w="607" w:type="dxa"/>
          </w:tcPr>
          <w:p w14:paraId="59018D8A" w14:textId="77777777" w:rsidR="00251411" w:rsidRDefault="00251411" w:rsidP="00C72317">
            <w:r>
              <w:t>1.4</w:t>
            </w:r>
          </w:p>
        </w:tc>
        <w:tc>
          <w:tcPr>
            <w:tcW w:w="2841" w:type="dxa"/>
          </w:tcPr>
          <w:p w14:paraId="2B9FBEBA" w14:textId="77777777" w:rsidR="00251411" w:rsidRDefault="00251411" w:rsidP="00C72317">
            <w:r>
              <w:t>Оплата электрика</w:t>
            </w:r>
          </w:p>
        </w:tc>
        <w:tc>
          <w:tcPr>
            <w:tcW w:w="1376" w:type="dxa"/>
          </w:tcPr>
          <w:p w14:paraId="2A64A603" w14:textId="77777777" w:rsidR="00251411" w:rsidRDefault="00251411" w:rsidP="00C72317">
            <w:r>
              <w:t>134 400</w:t>
            </w:r>
          </w:p>
        </w:tc>
        <w:tc>
          <w:tcPr>
            <w:tcW w:w="1523" w:type="dxa"/>
          </w:tcPr>
          <w:p w14:paraId="72417CA8" w14:textId="77777777" w:rsidR="00251411" w:rsidRPr="004F7FD5" w:rsidRDefault="00251411" w:rsidP="003625CE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>00</w:t>
            </w:r>
          </w:p>
        </w:tc>
        <w:tc>
          <w:tcPr>
            <w:tcW w:w="3224" w:type="dxa"/>
          </w:tcPr>
          <w:p w14:paraId="312BCC10" w14:textId="77777777" w:rsidR="00251411" w:rsidRPr="004F7FD5" w:rsidRDefault="00251411" w:rsidP="00C72317">
            <w:r>
              <w:t>Банк ИП Мухина О.В.</w:t>
            </w:r>
          </w:p>
        </w:tc>
      </w:tr>
      <w:tr w:rsidR="00251411" w14:paraId="3B03587A" w14:textId="77777777" w:rsidTr="00251411">
        <w:tc>
          <w:tcPr>
            <w:tcW w:w="607" w:type="dxa"/>
          </w:tcPr>
          <w:p w14:paraId="58B27FB5" w14:textId="77777777" w:rsidR="00251411" w:rsidRDefault="00251411" w:rsidP="00C72317">
            <w:r>
              <w:t>1.5</w:t>
            </w:r>
          </w:p>
        </w:tc>
        <w:tc>
          <w:tcPr>
            <w:tcW w:w="2841" w:type="dxa"/>
          </w:tcPr>
          <w:p w14:paraId="52DA359E" w14:textId="77777777" w:rsidR="00251411" w:rsidRDefault="00251411" w:rsidP="00C72317">
            <w:r>
              <w:t>Годовое техническое обслуживание системы Матрица</w:t>
            </w:r>
          </w:p>
        </w:tc>
        <w:tc>
          <w:tcPr>
            <w:tcW w:w="1376" w:type="dxa"/>
          </w:tcPr>
          <w:p w14:paraId="1847D9B3" w14:textId="77777777" w:rsidR="00251411" w:rsidRDefault="00251411" w:rsidP="00C72317">
            <w:r>
              <w:t>218 000</w:t>
            </w:r>
          </w:p>
        </w:tc>
        <w:tc>
          <w:tcPr>
            <w:tcW w:w="1523" w:type="dxa"/>
          </w:tcPr>
          <w:p w14:paraId="17775FB4" w14:textId="77777777" w:rsidR="00251411" w:rsidRDefault="00251411" w:rsidP="00C72317">
            <w:r>
              <w:t>240 900</w:t>
            </w:r>
          </w:p>
        </w:tc>
        <w:tc>
          <w:tcPr>
            <w:tcW w:w="3224" w:type="dxa"/>
          </w:tcPr>
          <w:p w14:paraId="4ABFCC09" w14:textId="0AC9A9B2" w:rsidR="00251411" w:rsidRDefault="00251411" w:rsidP="00C72317">
            <w:r>
              <w:t>Банк ООО «Энергоучет». Договор на ТО 438 приборов учета № ГТО-032 от 19.05.2023</w:t>
            </w:r>
          </w:p>
        </w:tc>
      </w:tr>
      <w:tr w:rsidR="00251411" w14:paraId="67499DF6" w14:textId="77777777" w:rsidTr="00251411">
        <w:tc>
          <w:tcPr>
            <w:tcW w:w="607" w:type="dxa"/>
          </w:tcPr>
          <w:p w14:paraId="0A6606AE" w14:textId="77777777" w:rsidR="00251411" w:rsidRDefault="00251411" w:rsidP="00C72317">
            <w:r>
              <w:t>1.6</w:t>
            </w:r>
          </w:p>
        </w:tc>
        <w:tc>
          <w:tcPr>
            <w:tcW w:w="2841" w:type="dxa"/>
          </w:tcPr>
          <w:p w14:paraId="071B0A32" w14:textId="77777777" w:rsidR="00251411" w:rsidRDefault="00251411" w:rsidP="00C72317">
            <w:r>
              <w:t>Годовое информационное обслуживание системы Матрица</w:t>
            </w:r>
          </w:p>
        </w:tc>
        <w:tc>
          <w:tcPr>
            <w:tcW w:w="1376" w:type="dxa"/>
          </w:tcPr>
          <w:p w14:paraId="3362D07E" w14:textId="77777777" w:rsidR="00251411" w:rsidRDefault="00251411" w:rsidP="00C72317">
            <w:r>
              <w:t>217 800</w:t>
            </w:r>
          </w:p>
        </w:tc>
        <w:tc>
          <w:tcPr>
            <w:tcW w:w="1523" w:type="dxa"/>
          </w:tcPr>
          <w:p w14:paraId="70E551AE" w14:textId="77777777" w:rsidR="00251411" w:rsidRDefault="00251411" w:rsidP="00C72317">
            <w:r>
              <w:t>30 000</w:t>
            </w:r>
          </w:p>
        </w:tc>
        <w:tc>
          <w:tcPr>
            <w:tcW w:w="3224" w:type="dxa"/>
          </w:tcPr>
          <w:p w14:paraId="221A555D" w14:textId="405C4175" w:rsidR="00251411" w:rsidRPr="00251411" w:rsidRDefault="00251411" w:rsidP="00C72317">
            <w:r>
              <w:t>Восстановление ПО «</w:t>
            </w:r>
            <w:r>
              <w:rPr>
                <w:lang w:val="en-US"/>
              </w:rPr>
              <w:t>SIM</w:t>
            </w:r>
            <w:r>
              <w:t>» (АСКУЭ Матрица)</w:t>
            </w:r>
          </w:p>
        </w:tc>
      </w:tr>
      <w:tr w:rsidR="00251411" w14:paraId="7495B4BA" w14:textId="77777777" w:rsidTr="00251411">
        <w:tc>
          <w:tcPr>
            <w:tcW w:w="607" w:type="dxa"/>
          </w:tcPr>
          <w:p w14:paraId="0E3DC3A8" w14:textId="77777777" w:rsidR="00251411" w:rsidRDefault="00251411" w:rsidP="00C72317">
            <w:r>
              <w:t>1.7</w:t>
            </w:r>
          </w:p>
        </w:tc>
        <w:tc>
          <w:tcPr>
            <w:tcW w:w="2841" w:type="dxa"/>
          </w:tcPr>
          <w:p w14:paraId="7287BCF9" w14:textId="77777777" w:rsidR="00251411" w:rsidRDefault="00251411" w:rsidP="00C72317">
            <w:r>
              <w:t>Оплата связи по сбору информации с маршрутизаторов Матрица</w:t>
            </w:r>
          </w:p>
        </w:tc>
        <w:tc>
          <w:tcPr>
            <w:tcW w:w="1376" w:type="dxa"/>
          </w:tcPr>
          <w:p w14:paraId="5C699E75" w14:textId="77777777" w:rsidR="00251411" w:rsidRDefault="00251411" w:rsidP="00C72317">
            <w:r>
              <w:t>36 000</w:t>
            </w:r>
          </w:p>
        </w:tc>
        <w:tc>
          <w:tcPr>
            <w:tcW w:w="1523" w:type="dxa"/>
          </w:tcPr>
          <w:p w14:paraId="5AF0CE09" w14:textId="77777777" w:rsidR="00251411" w:rsidRDefault="00251411" w:rsidP="00C72317">
            <w:r>
              <w:t>17 932,82</w:t>
            </w:r>
          </w:p>
        </w:tc>
        <w:tc>
          <w:tcPr>
            <w:tcW w:w="3224" w:type="dxa"/>
          </w:tcPr>
          <w:p w14:paraId="6F5A41A8" w14:textId="77777777" w:rsidR="00251411" w:rsidRDefault="00251411" w:rsidP="00C72317">
            <w:r>
              <w:t>По договору МТС</w:t>
            </w:r>
          </w:p>
        </w:tc>
      </w:tr>
      <w:tr w:rsidR="00251411" w14:paraId="6DBC1831" w14:textId="77777777" w:rsidTr="00251411">
        <w:tc>
          <w:tcPr>
            <w:tcW w:w="607" w:type="dxa"/>
          </w:tcPr>
          <w:p w14:paraId="2E433696" w14:textId="77777777" w:rsidR="00251411" w:rsidRDefault="00251411" w:rsidP="00C72317">
            <w:r>
              <w:t>1.8</w:t>
            </w:r>
          </w:p>
        </w:tc>
        <w:tc>
          <w:tcPr>
            <w:tcW w:w="2841" w:type="dxa"/>
          </w:tcPr>
          <w:p w14:paraId="6391EB70" w14:textId="77777777" w:rsidR="00251411" w:rsidRDefault="00251411" w:rsidP="00C72317">
            <w:r>
              <w:t>Запасные части для ТП, лампочки</w:t>
            </w:r>
          </w:p>
        </w:tc>
        <w:tc>
          <w:tcPr>
            <w:tcW w:w="1376" w:type="dxa"/>
          </w:tcPr>
          <w:p w14:paraId="70020472" w14:textId="77777777" w:rsidR="00251411" w:rsidRDefault="00251411" w:rsidP="00C72317">
            <w:r>
              <w:t>50 000</w:t>
            </w:r>
          </w:p>
        </w:tc>
        <w:tc>
          <w:tcPr>
            <w:tcW w:w="1523" w:type="dxa"/>
          </w:tcPr>
          <w:p w14:paraId="187184AD" w14:textId="77777777" w:rsidR="00251411" w:rsidRPr="00B9137A" w:rsidRDefault="00251411" w:rsidP="00C72317">
            <w:r>
              <w:t>37520</w:t>
            </w:r>
          </w:p>
        </w:tc>
        <w:tc>
          <w:tcPr>
            <w:tcW w:w="3224" w:type="dxa"/>
          </w:tcPr>
          <w:p w14:paraId="2E50D304" w14:textId="77777777" w:rsidR="00251411" w:rsidRDefault="00251411" w:rsidP="00C72317"/>
        </w:tc>
      </w:tr>
      <w:tr w:rsidR="00251411" w14:paraId="6A111686" w14:textId="77777777" w:rsidTr="00251411">
        <w:tc>
          <w:tcPr>
            <w:tcW w:w="607" w:type="dxa"/>
          </w:tcPr>
          <w:p w14:paraId="63F9048A" w14:textId="77777777" w:rsidR="00251411" w:rsidRDefault="00251411" w:rsidP="00C72317">
            <w:r>
              <w:t>1.9</w:t>
            </w:r>
          </w:p>
        </w:tc>
        <w:tc>
          <w:tcPr>
            <w:tcW w:w="2841" w:type="dxa"/>
          </w:tcPr>
          <w:p w14:paraId="632FFBF8" w14:textId="77777777" w:rsidR="00251411" w:rsidRDefault="00251411" w:rsidP="00C72317">
            <w:r>
              <w:t>Ремонт ТП-2</w:t>
            </w:r>
          </w:p>
        </w:tc>
        <w:tc>
          <w:tcPr>
            <w:tcW w:w="1376" w:type="dxa"/>
          </w:tcPr>
          <w:p w14:paraId="42E25121" w14:textId="77777777" w:rsidR="00251411" w:rsidRDefault="00251411" w:rsidP="00C72317">
            <w:r>
              <w:t>60 000</w:t>
            </w:r>
          </w:p>
        </w:tc>
        <w:tc>
          <w:tcPr>
            <w:tcW w:w="1523" w:type="dxa"/>
          </w:tcPr>
          <w:p w14:paraId="7F4F3860" w14:textId="77777777" w:rsidR="00251411" w:rsidRDefault="00251411" w:rsidP="00C72317">
            <w:r>
              <w:t>74 000</w:t>
            </w:r>
          </w:p>
        </w:tc>
        <w:tc>
          <w:tcPr>
            <w:tcW w:w="3224" w:type="dxa"/>
          </w:tcPr>
          <w:p w14:paraId="3C8233FC" w14:textId="77777777" w:rsidR="00251411" w:rsidRDefault="00251411" w:rsidP="00C72317">
            <w:r>
              <w:t>Часть расходов представлено к долевому участию СНТ «Луговой» и СНТ «Сельмаш»</w:t>
            </w:r>
          </w:p>
        </w:tc>
      </w:tr>
      <w:tr w:rsidR="00251411" w14:paraId="4E802957" w14:textId="77777777" w:rsidTr="00251411">
        <w:tc>
          <w:tcPr>
            <w:tcW w:w="3448" w:type="dxa"/>
            <w:gridSpan w:val="2"/>
          </w:tcPr>
          <w:p w14:paraId="2C99F390" w14:textId="77777777" w:rsidR="00251411" w:rsidRPr="000919B7" w:rsidRDefault="00251411" w:rsidP="000919B7">
            <w:pPr>
              <w:rPr>
                <w:b/>
              </w:rPr>
            </w:pPr>
            <w:r w:rsidRPr="000919B7">
              <w:rPr>
                <w:b/>
              </w:rPr>
              <w:t>Итого по 1 пункту</w:t>
            </w:r>
          </w:p>
        </w:tc>
        <w:tc>
          <w:tcPr>
            <w:tcW w:w="1376" w:type="dxa"/>
          </w:tcPr>
          <w:p w14:paraId="2921AFD5" w14:textId="77777777" w:rsidR="00251411" w:rsidRPr="00B9168F" w:rsidRDefault="00251411" w:rsidP="00C72317">
            <w:pPr>
              <w:rPr>
                <w:b/>
              </w:rPr>
            </w:pPr>
            <w:r>
              <w:rPr>
                <w:b/>
              </w:rPr>
              <w:t>986 200,00</w:t>
            </w:r>
          </w:p>
        </w:tc>
        <w:tc>
          <w:tcPr>
            <w:tcW w:w="1523" w:type="dxa"/>
          </w:tcPr>
          <w:p w14:paraId="0C635407" w14:textId="77777777" w:rsidR="00251411" w:rsidRPr="004732C4" w:rsidRDefault="00251411" w:rsidP="00C72317">
            <w:pPr>
              <w:rPr>
                <w:b/>
              </w:rPr>
            </w:pPr>
            <w:r w:rsidRPr="004732C4">
              <w:rPr>
                <w:b/>
              </w:rPr>
              <w:t>534252,82</w:t>
            </w:r>
          </w:p>
        </w:tc>
        <w:tc>
          <w:tcPr>
            <w:tcW w:w="3224" w:type="dxa"/>
          </w:tcPr>
          <w:p w14:paraId="3256FEF7" w14:textId="77777777" w:rsidR="00251411" w:rsidRDefault="00251411" w:rsidP="00C72317">
            <w:r>
              <w:t>Без учета 1.1,1.2,1.3</w:t>
            </w:r>
          </w:p>
        </w:tc>
      </w:tr>
      <w:tr w:rsidR="00D81FDC" w14:paraId="21CF1E17" w14:textId="77777777" w:rsidTr="002C6296">
        <w:tc>
          <w:tcPr>
            <w:tcW w:w="9571" w:type="dxa"/>
            <w:gridSpan w:val="5"/>
          </w:tcPr>
          <w:p w14:paraId="25BEBFC1" w14:textId="77777777" w:rsidR="00D81FDC" w:rsidRDefault="00D81FDC" w:rsidP="00C72317"/>
        </w:tc>
      </w:tr>
      <w:tr w:rsidR="00251411" w14:paraId="17B0E393" w14:textId="77777777" w:rsidTr="00251411">
        <w:tc>
          <w:tcPr>
            <w:tcW w:w="607" w:type="dxa"/>
          </w:tcPr>
          <w:p w14:paraId="21C21D11" w14:textId="77777777" w:rsidR="00251411" w:rsidRDefault="00251411" w:rsidP="00C72317">
            <w:r>
              <w:t>2.1</w:t>
            </w:r>
          </w:p>
        </w:tc>
        <w:tc>
          <w:tcPr>
            <w:tcW w:w="2841" w:type="dxa"/>
          </w:tcPr>
          <w:p w14:paraId="2EE1DE4F" w14:textId="77777777" w:rsidR="00251411" w:rsidRDefault="00251411" w:rsidP="00C72317">
            <w:r>
              <w:t xml:space="preserve">Оплата </w:t>
            </w:r>
            <w:proofErr w:type="spellStart"/>
            <w:r>
              <w:t>ээ</w:t>
            </w:r>
            <w:proofErr w:type="spellEnd"/>
            <w:r>
              <w:t xml:space="preserve"> для водоснабжения</w:t>
            </w:r>
          </w:p>
        </w:tc>
        <w:tc>
          <w:tcPr>
            <w:tcW w:w="1376" w:type="dxa"/>
          </w:tcPr>
          <w:p w14:paraId="2A1A3AF7" w14:textId="77777777" w:rsidR="00251411" w:rsidRDefault="00251411" w:rsidP="00C72317">
            <w:r>
              <w:t>75 000</w:t>
            </w:r>
          </w:p>
        </w:tc>
        <w:tc>
          <w:tcPr>
            <w:tcW w:w="1523" w:type="dxa"/>
          </w:tcPr>
          <w:p w14:paraId="4B54ED65" w14:textId="77777777" w:rsidR="00251411" w:rsidRPr="00C113EE" w:rsidRDefault="00251411" w:rsidP="00C72317">
            <w:pPr>
              <w:rPr>
                <w:lang w:val="en-US"/>
              </w:rPr>
            </w:pPr>
            <w:r w:rsidRPr="00100640">
              <w:rPr>
                <w:color w:val="A6A6A6" w:themeColor="background1" w:themeShade="A6"/>
                <w:lang w:val="en-US"/>
              </w:rPr>
              <w:t>90 917.47</w:t>
            </w:r>
          </w:p>
        </w:tc>
        <w:tc>
          <w:tcPr>
            <w:tcW w:w="3224" w:type="dxa"/>
          </w:tcPr>
          <w:p w14:paraId="4A5771AD" w14:textId="12178EE2" w:rsidR="00251411" w:rsidRDefault="00251411" w:rsidP="00C72317">
            <w:r>
              <w:t>Не учитывается в общей сумме, оплачивается из единого счета МЭС.</w:t>
            </w:r>
          </w:p>
        </w:tc>
      </w:tr>
      <w:tr w:rsidR="00251411" w14:paraId="1460E5EA" w14:textId="77777777" w:rsidTr="00251411">
        <w:tc>
          <w:tcPr>
            <w:tcW w:w="607" w:type="dxa"/>
          </w:tcPr>
          <w:p w14:paraId="78173D30" w14:textId="77777777" w:rsidR="00251411" w:rsidRDefault="00251411" w:rsidP="00C72317">
            <w:r>
              <w:t>2.2</w:t>
            </w:r>
          </w:p>
        </w:tc>
        <w:tc>
          <w:tcPr>
            <w:tcW w:w="2841" w:type="dxa"/>
          </w:tcPr>
          <w:p w14:paraId="2E9362E2" w14:textId="77777777" w:rsidR="00251411" w:rsidRDefault="00251411" w:rsidP="00C72317">
            <w:proofErr w:type="gramStart"/>
            <w:r>
              <w:t>З</w:t>
            </w:r>
            <w:proofErr w:type="gramEnd"/>
            <w:r>
              <w:t>/п сантехника на водонапорной башне</w:t>
            </w:r>
          </w:p>
        </w:tc>
        <w:tc>
          <w:tcPr>
            <w:tcW w:w="1376" w:type="dxa"/>
          </w:tcPr>
          <w:p w14:paraId="67454919" w14:textId="77777777" w:rsidR="00251411" w:rsidRDefault="00251411" w:rsidP="00C72317">
            <w:r>
              <w:t>5 000</w:t>
            </w:r>
          </w:p>
        </w:tc>
        <w:tc>
          <w:tcPr>
            <w:tcW w:w="1523" w:type="dxa"/>
          </w:tcPr>
          <w:p w14:paraId="68122B7B" w14:textId="77777777" w:rsidR="00251411" w:rsidRDefault="00251411" w:rsidP="00C72317">
            <w:r>
              <w:t>2750</w:t>
            </w:r>
          </w:p>
        </w:tc>
        <w:tc>
          <w:tcPr>
            <w:tcW w:w="3224" w:type="dxa"/>
          </w:tcPr>
          <w:p w14:paraId="53022561" w14:textId="5A8FA2D3" w:rsidR="00251411" w:rsidRDefault="00251411" w:rsidP="00251411">
            <w:r>
              <w:t>Сезонный запуск магистрального водопровода, Оплата по банку СНТ «Березка-5»</w:t>
            </w:r>
          </w:p>
        </w:tc>
      </w:tr>
      <w:tr w:rsidR="00251411" w14:paraId="747F2326" w14:textId="77777777" w:rsidTr="00251411">
        <w:tc>
          <w:tcPr>
            <w:tcW w:w="607" w:type="dxa"/>
          </w:tcPr>
          <w:p w14:paraId="6460F628" w14:textId="77777777" w:rsidR="00251411" w:rsidRDefault="00251411" w:rsidP="00C72317">
            <w:r>
              <w:t>2.3</w:t>
            </w:r>
          </w:p>
        </w:tc>
        <w:tc>
          <w:tcPr>
            <w:tcW w:w="2841" w:type="dxa"/>
          </w:tcPr>
          <w:p w14:paraId="76D0468D" w14:textId="77777777" w:rsidR="00251411" w:rsidRDefault="00251411" w:rsidP="00C72317">
            <w:r>
              <w:t>Сезонные пусковые работы</w:t>
            </w:r>
          </w:p>
        </w:tc>
        <w:tc>
          <w:tcPr>
            <w:tcW w:w="1376" w:type="dxa"/>
          </w:tcPr>
          <w:p w14:paraId="2F2F9040" w14:textId="77777777" w:rsidR="00251411" w:rsidRDefault="00251411" w:rsidP="00C72317">
            <w:r>
              <w:t>15 000</w:t>
            </w:r>
          </w:p>
        </w:tc>
        <w:tc>
          <w:tcPr>
            <w:tcW w:w="1523" w:type="dxa"/>
          </w:tcPr>
          <w:p w14:paraId="4EBDB8FF" w14:textId="77777777" w:rsidR="00251411" w:rsidRDefault="00251411" w:rsidP="00C72317">
            <w:r>
              <w:t>15000</w:t>
            </w:r>
          </w:p>
        </w:tc>
        <w:tc>
          <w:tcPr>
            <w:tcW w:w="3224" w:type="dxa"/>
          </w:tcPr>
          <w:p w14:paraId="3DD376BE" w14:textId="77777777" w:rsidR="00251411" w:rsidRDefault="00251411" w:rsidP="00C72317">
            <w:r>
              <w:t xml:space="preserve">По авансовым отчетам </w:t>
            </w:r>
            <w:proofErr w:type="spellStart"/>
            <w:r>
              <w:t>Якуткин</w:t>
            </w:r>
            <w:proofErr w:type="spellEnd"/>
            <w:r>
              <w:t xml:space="preserve"> Ю.А.</w:t>
            </w:r>
          </w:p>
        </w:tc>
      </w:tr>
      <w:tr w:rsidR="00251411" w14:paraId="1C250884" w14:textId="77777777" w:rsidTr="00251411">
        <w:tc>
          <w:tcPr>
            <w:tcW w:w="607" w:type="dxa"/>
          </w:tcPr>
          <w:p w14:paraId="4C7457A0" w14:textId="77777777" w:rsidR="00251411" w:rsidRDefault="00251411" w:rsidP="00C72317">
            <w:r>
              <w:t>2.4</w:t>
            </w:r>
          </w:p>
        </w:tc>
        <w:tc>
          <w:tcPr>
            <w:tcW w:w="2841" w:type="dxa"/>
          </w:tcPr>
          <w:p w14:paraId="2652617B" w14:textId="77777777" w:rsidR="00251411" w:rsidRDefault="00251411" w:rsidP="00C72317">
            <w:r>
              <w:t>Обслуживание скважины СНТ</w:t>
            </w:r>
          </w:p>
        </w:tc>
        <w:tc>
          <w:tcPr>
            <w:tcW w:w="1376" w:type="dxa"/>
          </w:tcPr>
          <w:p w14:paraId="417262AE" w14:textId="77777777" w:rsidR="00251411" w:rsidRDefault="00251411" w:rsidP="00C72317">
            <w:r>
              <w:t>12 000</w:t>
            </w:r>
          </w:p>
        </w:tc>
        <w:tc>
          <w:tcPr>
            <w:tcW w:w="1523" w:type="dxa"/>
          </w:tcPr>
          <w:p w14:paraId="5C40937D" w14:textId="77777777" w:rsidR="00251411" w:rsidRDefault="00251411" w:rsidP="00C72317">
            <w:r>
              <w:t>0</w:t>
            </w:r>
          </w:p>
        </w:tc>
        <w:tc>
          <w:tcPr>
            <w:tcW w:w="3224" w:type="dxa"/>
          </w:tcPr>
          <w:p w14:paraId="6D8ED8EE" w14:textId="77777777" w:rsidR="00251411" w:rsidRDefault="00251411" w:rsidP="00C72317"/>
        </w:tc>
      </w:tr>
      <w:tr w:rsidR="00251411" w14:paraId="4F793D7F" w14:textId="77777777" w:rsidTr="00251411">
        <w:tc>
          <w:tcPr>
            <w:tcW w:w="607" w:type="dxa"/>
          </w:tcPr>
          <w:p w14:paraId="53C472B7" w14:textId="77777777" w:rsidR="00251411" w:rsidRDefault="00251411" w:rsidP="00C72317">
            <w:r>
              <w:t>2.5</w:t>
            </w:r>
          </w:p>
        </w:tc>
        <w:tc>
          <w:tcPr>
            <w:tcW w:w="2841" w:type="dxa"/>
          </w:tcPr>
          <w:p w14:paraId="3271AA40" w14:textId="77777777" w:rsidR="00251411" w:rsidRDefault="00251411" w:rsidP="00C72317">
            <w:r>
              <w:t>Обслуживание электрооборудования насосов на водонапорной башне</w:t>
            </w:r>
          </w:p>
        </w:tc>
        <w:tc>
          <w:tcPr>
            <w:tcW w:w="1376" w:type="dxa"/>
          </w:tcPr>
          <w:p w14:paraId="4D9D35F0" w14:textId="77777777" w:rsidR="00251411" w:rsidRDefault="00251411" w:rsidP="00C72317">
            <w:r>
              <w:t>2 000</w:t>
            </w:r>
          </w:p>
        </w:tc>
        <w:tc>
          <w:tcPr>
            <w:tcW w:w="1523" w:type="dxa"/>
          </w:tcPr>
          <w:p w14:paraId="232B061D" w14:textId="77777777" w:rsidR="00251411" w:rsidRDefault="00251411" w:rsidP="00C72317">
            <w:r>
              <w:t>0</w:t>
            </w:r>
          </w:p>
        </w:tc>
        <w:tc>
          <w:tcPr>
            <w:tcW w:w="3224" w:type="dxa"/>
          </w:tcPr>
          <w:p w14:paraId="57721AC1" w14:textId="77777777" w:rsidR="00251411" w:rsidRDefault="00251411" w:rsidP="00C72317"/>
        </w:tc>
      </w:tr>
      <w:tr w:rsidR="00251411" w14:paraId="0E4EE41A" w14:textId="77777777" w:rsidTr="00251411">
        <w:tc>
          <w:tcPr>
            <w:tcW w:w="607" w:type="dxa"/>
          </w:tcPr>
          <w:p w14:paraId="793913BD" w14:textId="77777777" w:rsidR="00251411" w:rsidRDefault="00251411" w:rsidP="00C72317">
            <w:r>
              <w:t>2.6</w:t>
            </w:r>
          </w:p>
        </w:tc>
        <w:tc>
          <w:tcPr>
            <w:tcW w:w="2841" w:type="dxa"/>
          </w:tcPr>
          <w:p w14:paraId="1DB73B5D" w14:textId="77777777" w:rsidR="00251411" w:rsidRDefault="00251411" w:rsidP="00C72317">
            <w:r>
              <w:t>Оплата текущих расходов по содержанию ВЗУ в СНТ «Луговое» (налог, пробы, отчетность) в долевом участии</w:t>
            </w:r>
          </w:p>
        </w:tc>
        <w:tc>
          <w:tcPr>
            <w:tcW w:w="1376" w:type="dxa"/>
          </w:tcPr>
          <w:p w14:paraId="196D2273" w14:textId="77777777" w:rsidR="00251411" w:rsidRDefault="00251411" w:rsidP="00C72317">
            <w:r>
              <w:t>100 000</w:t>
            </w:r>
          </w:p>
        </w:tc>
        <w:tc>
          <w:tcPr>
            <w:tcW w:w="1523" w:type="dxa"/>
          </w:tcPr>
          <w:p w14:paraId="0ACF4A15" w14:textId="77777777" w:rsidR="00251411" w:rsidRPr="002D03D6" w:rsidRDefault="00251411" w:rsidP="00C72317">
            <w:r>
              <w:t>0</w:t>
            </w:r>
          </w:p>
        </w:tc>
        <w:tc>
          <w:tcPr>
            <w:tcW w:w="3224" w:type="dxa"/>
          </w:tcPr>
          <w:p w14:paraId="052F9AB6" w14:textId="77777777" w:rsidR="00251411" w:rsidRDefault="00251411" w:rsidP="00C72317">
            <w:proofErr w:type="gramStart"/>
            <w:r>
              <w:t>Перенесены</w:t>
            </w:r>
            <w:proofErr w:type="gramEnd"/>
            <w:r>
              <w:t xml:space="preserve"> на 2024 год</w:t>
            </w:r>
          </w:p>
        </w:tc>
      </w:tr>
      <w:tr w:rsidR="00251411" w14:paraId="1B1605B6" w14:textId="77777777" w:rsidTr="00251411">
        <w:tc>
          <w:tcPr>
            <w:tcW w:w="607" w:type="dxa"/>
          </w:tcPr>
          <w:p w14:paraId="039184D4" w14:textId="77777777" w:rsidR="00251411" w:rsidRDefault="00251411" w:rsidP="00C72317">
            <w:r>
              <w:t>2.7</w:t>
            </w:r>
          </w:p>
        </w:tc>
        <w:tc>
          <w:tcPr>
            <w:tcW w:w="2841" w:type="dxa"/>
          </w:tcPr>
          <w:p w14:paraId="00A16228" w14:textId="77777777" w:rsidR="00251411" w:rsidRDefault="00251411" w:rsidP="00C72317">
            <w:r>
              <w:t xml:space="preserve">Ремонтные аварийные работы на магистральном водопроводе </w:t>
            </w:r>
          </w:p>
        </w:tc>
        <w:tc>
          <w:tcPr>
            <w:tcW w:w="1376" w:type="dxa"/>
          </w:tcPr>
          <w:p w14:paraId="4A3F414B" w14:textId="77777777" w:rsidR="00251411" w:rsidRDefault="00251411" w:rsidP="00C72317">
            <w:r>
              <w:t>35 000</w:t>
            </w:r>
          </w:p>
        </w:tc>
        <w:tc>
          <w:tcPr>
            <w:tcW w:w="1523" w:type="dxa"/>
          </w:tcPr>
          <w:p w14:paraId="77B8ACE4" w14:textId="77777777" w:rsidR="00251411" w:rsidRDefault="00251411" w:rsidP="00C72317">
            <w:r>
              <w:t>0</w:t>
            </w:r>
          </w:p>
        </w:tc>
        <w:tc>
          <w:tcPr>
            <w:tcW w:w="3224" w:type="dxa"/>
          </w:tcPr>
          <w:p w14:paraId="248846EF" w14:textId="77777777" w:rsidR="00251411" w:rsidRDefault="00251411" w:rsidP="00C72317"/>
        </w:tc>
      </w:tr>
      <w:tr w:rsidR="00251411" w14:paraId="5EC1334C" w14:textId="77777777" w:rsidTr="00251411">
        <w:tc>
          <w:tcPr>
            <w:tcW w:w="607" w:type="dxa"/>
          </w:tcPr>
          <w:p w14:paraId="36E5DB27" w14:textId="77777777" w:rsidR="00251411" w:rsidRDefault="00251411" w:rsidP="00C72317">
            <w:r>
              <w:t>2.8</w:t>
            </w:r>
          </w:p>
        </w:tc>
        <w:tc>
          <w:tcPr>
            <w:tcW w:w="2841" w:type="dxa"/>
          </w:tcPr>
          <w:p w14:paraId="2B153E50" w14:textId="77777777" w:rsidR="00251411" w:rsidRDefault="00251411" w:rsidP="00C72317">
            <w:r>
              <w:t>Обслуживание и ремонт магистрального водопровода на территории СНТ (сантехник)</w:t>
            </w:r>
          </w:p>
        </w:tc>
        <w:tc>
          <w:tcPr>
            <w:tcW w:w="1376" w:type="dxa"/>
          </w:tcPr>
          <w:p w14:paraId="6904400D" w14:textId="77777777" w:rsidR="00251411" w:rsidRDefault="00251411" w:rsidP="00C72317">
            <w:r>
              <w:t>50 000</w:t>
            </w:r>
          </w:p>
        </w:tc>
        <w:tc>
          <w:tcPr>
            <w:tcW w:w="1523" w:type="dxa"/>
          </w:tcPr>
          <w:p w14:paraId="631A2D61" w14:textId="77777777" w:rsidR="00251411" w:rsidRDefault="00251411" w:rsidP="00C72317">
            <w:r>
              <w:t>60 000</w:t>
            </w:r>
          </w:p>
        </w:tc>
        <w:tc>
          <w:tcPr>
            <w:tcW w:w="3224" w:type="dxa"/>
          </w:tcPr>
          <w:p w14:paraId="3C77E60C" w14:textId="77777777" w:rsidR="00251411" w:rsidRDefault="00251411" w:rsidP="00C72317">
            <w:r>
              <w:t xml:space="preserve">По авансовым отчетам </w:t>
            </w:r>
            <w:proofErr w:type="spellStart"/>
            <w:r>
              <w:t>Якуткин</w:t>
            </w:r>
            <w:proofErr w:type="spellEnd"/>
            <w:r>
              <w:t xml:space="preserve"> Ю.А.</w:t>
            </w:r>
          </w:p>
        </w:tc>
      </w:tr>
      <w:tr w:rsidR="00251411" w14:paraId="7EA91783" w14:textId="77777777" w:rsidTr="00251411">
        <w:tc>
          <w:tcPr>
            <w:tcW w:w="607" w:type="dxa"/>
          </w:tcPr>
          <w:p w14:paraId="34D9DBC1" w14:textId="77777777" w:rsidR="00251411" w:rsidRDefault="00251411" w:rsidP="00C72317">
            <w:r>
              <w:t>2.9</w:t>
            </w:r>
          </w:p>
        </w:tc>
        <w:tc>
          <w:tcPr>
            <w:tcW w:w="2841" w:type="dxa"/>
          </w:tcPr>
          <w:p w14:paraId="24D0393B" w14:textId="77777777" w:rsidR="00251411" w:rsidRDefault="00251411" w:rsidP="00C72317">
            <w:r>
              <w:t>Запчасти для водопровода на территории СНТ</w:t>
            </w:r>
          </w:p>
        </w:tc>
        <w:tc>
          <w:tcPr>
            <w:tcW w:w="1376" w:type="dxa"/>
          </w:tcPr>
          <w:p w14:paraId="63305629" w14:textId="77777777" w:rsidR="00251411" w:rsidRDefault="00251411" w:rsidP="00C72317">
            <w:r>
              <w:t>10 000</w:t>
            </w:r>
          </w:p>
        </w:tc>
        <w:tc>
          <w:tcPr>
            <w:tcW w:w="1523" w:type="dxa"/>
          </w:tcPr>
          <w:p w14:paraId="506658E8" w14:textId="77777777" w:rsidR="00251411" w:rsidRDefault="00251411" w:rsidP="003625CE">
            <w:r>
              <w:t xml:space="preserve">13840 </w:t>
            </w:r>
          </w:p>
        </w:tc>
        <w:tc>
          <w:tcPr>
            <w:tcW w:w="3224" w:type="dxa"/>
          </w:tcPr>
          <w:p w14:paraId="64A08F5F" w14:textId="3CF37696" w:rsidR="00251411" w:rsidRDefault="00251411" w:rsidP="00C72317">
            <w:r>
              <w:t>Оплата по счетам (по банку)</w:t>
            </w:r>
          </w:p>
        </w:tc>
      </w:tr>
      <w:tr w:rsidR="00251411" w14:paraId="191FEBEA" w14:textId="77777777" w:rsidTr="00251411">
        <w:tc>
          <w:tcPr>
            <w:tcW w:w="3448" w:type="dxa"/>
            <w:gridSpan w:val="2"/>
          </w:tcPr>
          <w:p w14:paraId="37F7E664" w14:textId="77777777" w:rsidR="00251411" w:rsidRPr="00D81FDC" w:rsidRDefault="00251411" w:rsidP="00C72317">
            <w:pPr>
              <w:rPr>
                <w:b/>
              </w:rPr>
            </w:pPr>
            <w:r w:rsidRPr="00D81FDC">
              <w:rPr>
                <w:b/>
              </w:rPr>
              <w:lastRenderedPageBreak/>
              <w:t>Итого по 2 пункту</w:t>
            </w:r>
          </w:p>
        </w:tc>
        <w:tc>
          <w:tcPr>
            <w:tcW w:w="1376" w:type="dxa"/>
          </w:tcPr>
          <w:p w14:paraId="3C4E5016" w14:textId="77777777" w:rsidR="00251411" w:rsidRPr="006A103D" w:rsidRDefault="00251411" w:rsidP="00C72317">
            <w:pPr>
              <w:rPr>
                <w:b/>
              </w:rPr>
            </w:pPr>
            <w:r w:rsidRPr="006A103D">
              <w:rPr>
                <w:b/>
              </w:rPr>
              <w:t>304</w:t>
            </w:r>
            <w:r>
              <w:rPr>
                <w:b/>
              </w:rPr>
              <w:t> </w:t>
            </w:r>
            <w:r w:rsidRPr="006A103D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  <w:tc>
          <w:tcPr>
            <w:tcW w:w="1523" w:type="dxa"/>
          </w:tcPr>
          <w:p w14:paraId="236339F4" w14:textId="77777777" w:rsidR="00251411" w:rsidRPr="00100640" w:rsidRDefault="00251411" w:rsidP="00C72317">
            <w:pPr>
              <w:rPr>
                <w:b/>
              </w:rPr>
            </w:pPr>
            <w:r w:rsidRPr="00100640">
              <w:rPr>
                <w:b/>
              </w:rPr>
              <w:t>91590</w:t>
            </w:r>
            <w:r>
              <w:rPr>
                <w:b/>
              </w:rPr>
              <w:t>,00</w:t>
            </w:r>
          </w:p>
        </w:tc>
        <w:tc>
          <w:tcPr>
            <w:tcW w:w="3224" w:type="dxa"/>
          </w:tcPr>
          <w:p w14:paraId="6183D219" w14:textId="77777777" w:rsidR="00251411" w:rsidRPr="002D03D6" w:rsidRDefault="00251411" w:rsidP="00C72317">
            <w:pPr>
              <w:rPr>
                <w:b/>
              </w:rPr>
            </w:pPr>
          </w:p>
        </w:tc>
      </w:tr>
      <w:tr w:rsidR="00D81FDC" w14:paraId="357B970D" w14:textId="77777777" w:rsidTr="002C6296">
        <w:tc>
          <w:tcPr>
            <w:tcW w:w="9571" w:type="dxa"/>
            <w:gridSpan w:val="5"/>
          </w:tcPr>
          <w:p w14:paraId="78AA39E2" w14:textId="77777777" w:rsidR="00D81FDC" w:rsidRDefault="00D81FDC" w:rsidP="00C72317"/>
        </w:tc>
      </w:tr>
      <w:tr w:rsidR="00251411" w14:paraId="28ACDB1E" w14:textId="77777777" w:rsidTr="00251411">
        <w:tc>
          <w:tcPr>
            <w:tcW w:w="607" w:type="dxa"/>
          </w:tcPr>
          <w:p w14:paraId="615EA29D" w14:textId="77777777" w:rsidR="00251411" w:rsidRDefault="00251411" w:rsidP="00C72317">
            <w:r>
              <w:t>3.1</w:t>
            </w:r>
          </w:p>
        </w:tc>
        <w:tc>
          <w:tcPr>
            <w:tcW w:w="2841" w:type="dxa"/>
          </w:tcPr>
          <w:p w14:paraId="06915986" w14:textId="77777777" w:rsidR="00251411" w:rsidRDefault="00251411" w:rsidP="00C72317">
            <w:r>
              <w:t>Вывоз ТКО</w:t>
            </w:r>
          </w:p>
        </w:tc>
        <w:tc>
          <w:tcPr>
            <w:tcW w:w="1376" w:type="dxa"/>
          </w:tcPr>
          <w:p w14:paraId="11242028" w14:textId="77777777" w:rsidR="00251411" w:rsidRDefault="00251411" w:rsidP="00C72317">
            <w:r>
              <w:t>637 889</w:t>
            </w:r>
          </w:p>
        </w:tc>
        <w:tc>
          <w:tcPr>
            <w:tcW w:w="1523" w:type="dxa"/>
          </w:tcPr>
          <w:p w14:paraId="31F25408" w14:textId="77777777" w:rsidR="00251411" w:rsidRDefault="00251411" w:rsidP="00A070F6">
            <w:r>
              <w:t>351 672,4</w:t>
            </w:r>
          </w:p>
        </w:tc>
        <w:tc>
          <w:tcPr>
            <w:tcW w:w="3224" w:type="dxa"/>
          </w:tcPr>
          <w:p w14:paraId="4E8D957E" w14:textId="77777777" w:rsidR="00251411" w:rsidRDefault="00251411" w:rsidP="00C72317">
            <w:r>
              <w:t>Банк оплата региональному оператору</w:t>
            </w:r>
          </w:p>
        </w:tc>
      </w:tr>
      <w:tr w:rsidR="00251411" w14:paraId="1E7EF691" w14:textId="77777777" w:rsidTr="00251411">
        <w:tc>
          <w:tcPr>
            <w:tcW w:w="607" w:type="dxa"/>
          </w:tcPr>
          <w:p w14:paraId="0A5EC74C" w14:textId="77777777" w:rsidR="00251411" w:rsidRDefault="00251411" w:rsidP="00C72317">
            <w:r>
              <w:t>3.2</w:t>
            </w:r>
          </w:p>
        </w:tc>
        <w:tc>
          <w:tcPr>
            <w:tcW w:w="2841" w:type="dxa"/>
          </w:tcPr>
          <w:p w14:paraId="71106754" w14:textId="77777777" w:rsidR="00251411" w:rsidRDefault="00251411" w:rsidP="00C72317">
            <w:r>
              <w:t>Вывоз крупногабаритного мусора</w:t>
            </w:r>
          </w:p>
        </w:tc>
        <w:tc>
          <w:tcPr>
            <w:tcW w:w="1376" w:type="dxa"/>
          </w:tcPr>
          <w:p w14:paraId="1D58EE9D" w14:textId="77777777" w:rsidR="00251411" w:rsidRDefault="00251411" w:rsidP="00C72317">
            <w:r>
              <w:t>100 000</w:t>
            </w:r>
          </w:p>
        </w:tc>
        <w:tc>
          <w:tcPr>
            <w:tcW w:w="1523" w:type="dxa"/>
          </w:tcPr>
          <w:p w14:paraId="77C6C27E" w14:textId="77777777" w:rsidR="00251411" w:rsidRPr="004F7FD5" w:rsidRDefault="00251411" w:rsidP="00C7231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24" w:type="dxa"/>
          </w:tcPr>
          <w:p w14:paraId="33E620A4" w14:textId="77777777" w:rsidR="00251411" w:rsidRDefault="00251411" w:rsidP="00C72317"/>
        </w:tc>
      </w:tr>
      <w:tr w:rsidR="00251411" w14:paraId="7A5346A2" w14:textId="77777777" w:rsidTr="00251411">
        <w:tc>
          <w:tcPr>
            <w:tcW w:w="607" w:type="dxa"/>
          </w:tcPr>
          <w:p w14:paraId="07C5DAFE" w14:textId="77777777" w:rsidR="00251411" w:rsidRDefault="00251411" w:rsidP="00C72317">
            <w:r>
              <w:t>3.3</w:t>
            </w:r>
          </w:p>
        </w:tc>
        <w:tc>
          <w:tcPr>
            <w:tcW w:w="2841" w:type="dxa"/>
          </w:tcPr>
          <w:p w14:paraId="4C6EEC3C" w14:textId="77777777" w:rsidR="00251411" w:rsidRDefault="00251411" w:rsidP="00C72317">
            <w:r>
              <w:t>Дворник на контейнерной площадке</w:t>
            </w:r>
          </w:p>
        </w:tc>
        <w:tc>
          <w:tcPr>
            <w:tcW w:w="1376" w:type="dxa"/>
          </w:tcPr>
          <w:p w14:paraId="566988D8" w14:textId="77777777" w:rsidR="00251411" w:rsidRDefault="00251411" w:rsidP="00C72317">
            <w:r>
              <w:t>60 000</w:t>
            </w:r>
          </w:p>
        </w:tc>
        <w:tc>
          <w:tcPr>
            <w:tcW w:w="1523" w:type="dxa"/>
          </w:tcPr>
          <w:p w14:paraId="29B3B883" w14:textId="77777777" w:rsidR="00251411" w:rsidRDefault="00251411" w:rsidP="00C72317">
            <w:r>
              <w:t>30 000</w:t>
            </w:r>
          </w:p>
        </w:tc>
        <w:tc>
          <w:tcPr>
            <w:tcW w:w="3224" w:type="dxa"/>
          </w:tcPr>
          <w:p w14:paraId="7A005895" w14:textId="77777777" w:rsidR="00251411" w:rsidRDefault="00251411" w:rsidP="00C72317">
            <w:r>
              <w:t xml:space="preserve">По авансовым отчетам </w:t>
            </w:r>
            <w:proofErr w:type="spellStart"/>
            <w:r>
              <w:t>Якуткин</w:t>
            </w:r>
            <w:proofErr w:type="spellEnd"/>
            <w:r>
              <w:t xml:space="preserve"> Ю.А.</w:t>
            </w:r>
          </w:p>
        </w:tc>
      </w:tr>
      <w:tr w:rsidR="00251411" w14:paraId="59A75848" w14:textId="77777777" w:rsidTr="00251411">
        <w:tc>
          <w:tcPr>
            <w:tcW w:w="607" w:type="dxa"/>
          </w:tcPr>
          <w:p w14:paraId="67C9B474" w14:textId="77777777" w:rsidR="00251411" w:rsidRDefault="00251411" w:rsidP="00C72317">
            <w:r>
              <w:t>3.4</w:t>
            </w:r>
          </w:p>
        </w:tc>
        <w:tc>
          <w:tcPr>
            <w:tcW w:w="2841" w:type="dxa"/>
          </w:tcPr>
          <w:p w14:paraId="401CACDE" w14:textId="77777777" w:rsidR="00251411" w:rsidRDefault="00251411" w:rsidP="00C72317">
            <w:r>
              <w:t>Чистка дорог от снега</w:t>
            </w:r>
          </w:p>
        </w:tc>
        <w:tc>
          <w:tcPr>
            <w:tcW w:w="1376" w:type="dxa"/>
          </w:tcPr>
          <w:p w14:paraId="27209B9D" w14:textId="77777777" w:rsidR="00251411" w:rsidRDefault="00251411" w:rsidP="00C72317">
            <w:r>
              <w:t>120 000</w:t>
            </w:r>
          </w:p>
        </w:tc>
        <w:tc>
          <w:tcPr>
            <w:tcW w:w="1523" w:type="dxa"/>
          </w:tcPr>
          <w:p w14:paraId="28FE9D25" w14:textId="77777777" w:rsidR="00251411" w:rsidRDefault="00251411" w:rsidP="00C72317">
            <w:r>
              <w:t>42 000</w:t>
            </w:r>
          </w:p>
        </w:tc>
        <w:tc>
          <w:tcPr>
            <w:tcW w:w="3224" w:type="dxa"/>
          </w:tcPr>
          <w:p w14:paraId="75019B15" w14:textId="77777777" w:rsidR="00251411" w:rsidRDefault="00251411" w:rsidP="00C72317">
            <w:r>
              <w:t>Банк ИП Мешков 3 чистки в 2023 году</w:t>
            </w:r>
          </w:p>
        </w:tc>
      </w:tr>
      <w:tr w:rsidR="00251411" w14:paraId="290FA27D" w14:textId="77777777" w:rsidTr="00251411">
        <w:tc>
          <w:tcPr>
            <w:tcW w:w="607" w:type="dxa"/>
          </w:tcPr>
          <w:p w14:paraId="03F2B27A" w14:textId="77777777" w:rsidR="00251411" w:rsidRDefault="00251411" w:rsidP="00C72317">
            <w:r>
              <w:t>3.5</w:t>
            </w:r>
          </w:p>
        </w:tc>
        <w:tc>
          <w:tcPr>
            <w:tcW w:w="2841" w:type="dxa"/>
          </w:tcPr>
          <w:p w14:paraId="10B5B084" w14:textId="77777777" w:rsidR="00251411" w:rsidRDefault="00251411" w:rsidP="00C72317">
            <w:r>
              <w:t>Покосы ЗОП</w:t>
            </w:r>
          </w:p>
        </w:tc>
        <w:tc>
          <w:tcPr>
            <w:tcW w:w="1376" w:type="dxa"/>
          </w:tcPr>
          <w:p w14:paraId="2541624A" w14:textId="77777777" w:rsidR="00251411" w:rsidRDefault="00251411" w:rsidP="00C72317">
            <w:r>
              <w:t>45 000</w:t>
            </w:r>
          </w:p>
        </w:tc>
        <w:tc>
          <w:tcPr>
            <w:tcW w:w="1523" w:type="dxa"/>
          </w:tcPr>
          <w:p w14:paraId="58647C69" w14:textId="77777777" w:rsidR="00251411" w:rsidRPr="004F7FD5" w:rsidRDefault="00251411" w:rsidP="00C72317">
            <w:pPr>
              <w:rPr>
                <w:lang w:val="en-US"/>
              </w:rPr>
            </w:pPr>
            <w:r>
              <w:rPr>
                <w:lang w:val="en-US"/>
              </w:rPr>
              <w:t>26 500</w:t>
            </w:r>
          </w:p>
        </w:tc>
        <w:tc>
          <w:tcPr>
            <w:tcW w:w="3224" w:type="dxa"/>
          </w:tcPr>
          <w:p w14:paraId="4DAE0C03" w14:textId="79F51CA4" w:rsidR="00251411" w:rsidRDefault="00251411" w:rsidP="00C72317">
            <w:r>
              <w:t xml:space="preserve">Оплата по банку </w:t>
            </w:r>
            <w:proofErr w:type="spellStart"/>
            <w:r>
              <w:t>самозанятому</w:t>
            </w:r>
            <w:proofErr w:type="spellEnd"/>
          </w:p>
        </w:tc>
      </w:tr>
      <w:tr w:rsidR="00251411" w14:paraId="6B16638A" w14:textId="77777777" w:rsidTr="00251411">
        <w:tc>
          <w:tcPr>
            <w:tcW w:w="607" w:type="dxa"/>
          </w:tcPr>
          <w:p w14:paraId="57D94F41" w14:textId="77777777" w:rsidR="00251411" w:rsidRDefault="00251411" w:rsidP="00C72317">
            <w:r>
              <w:t>3.6</w:t>
            </w:r>
          </w:p>
        </w:tc>
        <w:tc>
          <w:tcPr>
            <w:tcW w:w="2841" w:type="dxa"/>
          </w:tcPr>
          <w:p w14:paraId="46C25325" w14:textId="77777777" w:rsidR="00251411" w:rsidRDefault="00251411" w:rsidP="00C72317">
            <w:r>
              <w:t>Инвентарь дворника</w:t>
            </w:r>
          </w:p>
        </w:tc>
        <w:tc>
          <w:tcPr>
            <w:tcW w:w="1376" w:type="dxa"/>
          </w:tcPr>
          <w:p w14:paraId="27FC86D0" w14:textId="77777777" w:rsidR="00251411" w:rsidRDefault="00251411" w:rsidP="00C72317">
            <w:r>
              <w:t>14 500</w:t>
            </w:r>
          </w:p>
        </w:tc>
        <w:tc>
          <w:tcPr>
            <w:tcW w:w="1523" w:type="dxa"/>
          </w:tcPr>
          <w:p w14:paraId="1DCCA145" w14:textId="77777777" w:rsidR="00251411" w:rsidRDefault="00251411" w:rsidP="00C72317">
            <w:r>
              <w:t>0</w:t>
            </w:r>
          </w:p>
        </w:tc>
        <w:tc>
          <w:tcPr>
            <w:tcW w:w="3224" w:type="dxa"/>
          </w:tcPr>
          <w:p w14:paraId="7A495A34" w14:textId="77777777" w:rsidR="00251411" w:rsidRDefault="00251411" w:rsidP="00C72317"/>
        </w:tc>
      </w:tr>
      <w:tr w:rsidR="00251411" w14:paraId="40A9E538" w14:textId="77777777" w:rsidTr="00251411">
        <w:tc>
          <w:tcPr>
            <w:tcW w:w="607" w:type="dxa"/>
          </w:tcPr>
          <w:p w14:paraId="54F59FA4" w14:textId="77777777" w:rsidR="00251411" w:rsidRDefault="00251411" w:rsidP="00C72317">
            <w:r>
              <w:t>3.7</w:t>
            </w:r>
          </w:p>
        </w:tc>
        <w:tc>
          <w:tcPr>
            <w:tcW w:w="2841" w:type="dxa"/>
          </w:tcPr>
          <w:p w14:paraId="6DFA2FD1" w14:textId="77777777" w:rsidR="00251411" w:rsidRDefault="00251411" w:rsidP="00C72317">
            <w:r>
              <w:t>Ремонт общей дороги (долевое участие)</w:t>
            </w:r>
          </w:p>
        </w:tc>
        <w:tc>
          <w:tcPr>
            <w:tcW w:w="1376" w:type="dxa"/>
          </w:tcPr>
          <w:p w14:paraId="32094B94" w14:textId="77777777" w:rsidR="00251411" w:rsidRDefault="00251411" w:rsidP="00C72317">
            <w:r>
              <w:t>20 000</w:t>
            </w:r>
          </w:p>
        </w:tc>
        <w:tc>
          <w:tcPr>
            <w:tcW w:w="1523" w:type="dxa"/>
          </w:tcPr>
          <w:p w14:paraId="29A540E9" w14:textId="77777777" w:rsidR="00251411" w:rsidRDefault="00251411" w:rsidP="00C72317">
            <w:r>
              <w:t>47 788,00</w:t>
            </w:r>
          </w:p>
        </w:tc>
        <w:tc>
          <w:tcPr>
            <w:tcW w:w="3224" w:type="dxa"/>
          </w:tcPr>
          <w:p w14:paraId="0576FBE3" w14:textId="71D3EF15" w:rsidR="00251411" w:rsidRDefault="00251411" w:rsidP="00C72317">
            <w:r>
              <w:t>Оплата по банку СНТ «Березка-5»</w:t>
            </w:r>
          </w:p>
        </w:tc>
      </w:tr>
      <w:tr w:rsidR="00251411" w14:paraId="693BF4F1" w14:textId="77777777" w:rsidTr="00251411">
        <w:tc>
          <w:tcPr>
            <w:tcW w:w="607" w:type="dxa"/>
          </w:tcPr>
          <w:p w14:paraId="50CB6032" w14:textId="77777777" w:rsidR="00251411" w:rsidRDefault="00251411" w:rsidP="00C72317">
            <w:r>
              <w:t>3.8</w:t>
            </w:r>
          </w:p>
        </w:tc>
        <w:tc>
          <w:tcPr>
            <w:tcW w:w="2841" w:type="dxa"/>
          </w:tcPr>
          <w:p w14:paraId="2536499D" w14:textId="77777777" w:rsidR="00251411" w:rsidRDefault="00251411" w:rsidP="00C72317">
            <w:r>
              <w:t>Ремонт центральной линии</w:t>
            </w:r>
          </w:p>
        </w:tc>
        <w:tc>
          <w:tcPr>
            <w:tcW w:w="1376" w:type="dxa"/>
          </w:tcPr>
          <w:p w14:paraId="2EB2D1A5" w14:textId="77777777" w:rsidR="00251411" w:rsidRDefault="00251411" w:rsidP="00C72317">
            <w:r>
              <w:t>150 520</w:t>
            </w:r>
          </w:p>
        </w:tc>
        <w:tc>
          <w:tcPr>
            <w:tcW w:w="1523" w:type="dxa"/>
          </w:tcPr>
          <w:p w14:paraId="1D2176F8" w14:textId="77777777" w:rsidR="00251411" w:rsidRDefault="00251411" w:rsidP="00C72317">
            <w:r>
              <w:t>107 870</w:t>
            </w:r>
          </w:p>
        </w:tc>
        <w:tc>
          <w:tcPr>
            <w:tcW w:w="3224" w:type="dxa"/>
          </w:tcPr>
          <w:p w14:paraId="0066223B" w14:textId="77777777" w:rsidR="00251411" w:rsidRDefault="00251411" w:rsidP="004F7FD5">
            <w:r>
              <w:t xml:space="preserve">Банк ИП </w:t>
            </w:r>
            <w:proofErr w:type="spellStart"/>
            <w:r>
              <w:t>Хлгатян</w:t>
            </w:r>
            <w:proofErr w:type="spellEnd"/>
            <w:r>
              <w:t xml:space="preserve"> А.А.</w:t>
            </w:r>
          </w:p>
        </w:tc>
      </w:tr>
      <w:tr w:rsidR="00251411" w14:paraId="11B0DAE7" w14:textId="77777777" w:rsidTr="00251411">
        <w:tc>
          <w:tcPr>
            <w:tcW w:w="3448" w:type="dxa"/>
            <w:gridSpan w:val="2"/>
          </w:tcPr>
          <w:p w14:paraId="3C30B4A5" w14:textId="77777777" w:rsidR="00251411" w:rsidRPr="006A103D" w:rsidRDefault="00251411" w:rsidP="00C72317">
            <w:pPr>
              <w:rPr>
                <w:b/>
              </w:rPr>
            </w:pPr>
            <w:r w:rsidRPr="006A103D">
              <w:rPr>
                <w:b/>
              </w:rPr>
              <w:t>Итого по 3 пункту</w:t>
            </w:r>
          </w:p>
        </w:tc>
        <w:tc>
          <w:tcPr>
            <w:tcW w:w="1376" w:type="dxa"/>
          </w:tcPr>
          <w:p w14:paraId="338EDFCE" w14:textId="77777777" w:rsidR="00251411" w:rsidRPr="006A103D" w:rsidRDefault="00251411" w:rsidP="00C72317">
            <w:pPr>
              <w:rPr>
                <w:b/>
              </w:rPr>
            </w:pPr>
            <w:r w:rsidRPr="006A103D">
              <w:rPr>
                <w:b/>
              </w:rPr>
              <w:t>1 147</w:t>
            </w:r>
            <w:r>
              <w:rPr>
                <w:b/>
              </w:rPr>
              <w:t> </w:t>
            </w:r>
            <w:r w:rsidRPr="006A103D">
              <w:rPr>
                <w:b/>
              </w:rPr>
              <w:t>909</w:t>
            </w:r>
            <w:r>
              <w:rPr>
                <w:b/>
              </w:rPr>
              <w:t>,00</w:t>
            </w:r>
          </w:p>
        </w:tc>
        <w:tc>
          <w:tcPr>
            <w:tcW w:w="1523" w:type="dxa"/>
          </w:tcPr>
          <w:p w14:paraId="0B2CAEB7" w14:textId="77777777" w:rsidR="00251411" w:rsidRPr="00100640" w:rsidRDefault="00251411" w:rsidP="00C72317">
            <w:pPr>
              <w:rPr>
                <w:b/>
              </w:rPr>
            </w:pPr>
            <w:r w:rsidRPr="00100640">
              <w:rPr>
                <w:b/>
              </w:rPr>
              <w:t>605 830,40</w:t>
            </w:r>
          </w:p>
        </w:tc>
        <w:tc>
          <w:tcPr>
            <w:tcW w:w="3224" w:type="dxa"/>
          </w:tcPr>
          <w:p w14:paraId="040011A0" w14:textId="77777777" w:rsidR="00251411" w:rsidRPr="007C7537" w:rsidRDefault="00251411" w:rsidP="00C72317">
            <w:pPr>
              <w:rPr>
                <w:b/>
              </w:rPr>
            </w:pPr>
          </w:p>
        </w:tc>
      </w:tr>
      <w:tr w:rsidR="00D81FDC" w14:paraId="1F13895A" w14:textId="77777777" w:rsidTr="002C6296">
        <w:tc>
          <w:tcPr>
            <w:tcW w:w="9571" w:type="dxa"/>
            <w:gridSpan w:val="5"/>
          </w:tcPr>
          <w:p w14:paraId="48CA971A" w14:textId="77777777" w:rsidR="00D81FDC" w:rsidRDefault="00D81FDC" w:rsidP="00C72317"/>
        </w:tc>
      </w:tr>
      <w:tr w:rsidR="00251411" w14:paraId="73181DA9" w14:textId="77777777" w:rsidTr="00251411">
        <w:tc>
          <w:tcPr>
            <w:tcW w:w="607" w:type="dxa"/>
          </w:tcPr>
          <w:p w14:paraId="4B89116B" w14:textId="77777777" w:rsidR="00251411" w:rsidRPr="00251411" w:rsidRDefault="00251411" w:rsidP="00C72317">
            <w:r w:rsidRPr="00251411">
              <w:t>4.1</w:t>
            </w:r>
          </w:p>
        </w:tc>
        <w:tc>
          <w:tcPr>
            <w:tcW w:w="2841" w:type="dxa"/>
          </w:tcPr>
          <w:p w14:paraId="646E19E6" w14:textId="77777777" w:rsidR="00251411" w:rsidRPr="00251411" w:rsidRDefault="00251411" w:rsidP="00C72317">
            <w:r w:rsidRPr="00251411">
              <w:t>Дежурство на КПП (сторожа)</w:t>
            </w:r>
          </w:p>
        </w:tc>
        <w:tc>
          <w:tcPr>
            <w:tcW w:w="1376" w:type="dxa"/>
          </w:tcPr>
          <w:p w14:paraId="6EE47933" w14:textId="77777777" w:rsidR="00251411" w:rsidRPr="00251411" w:rsidRDefault="00251411" w:rsidP="00C72317">
            <w:r w:rsidRPr="00251411">
              <w:t>547 500</w:t>
            </w:r>
          </w:p>
        </w:tc>
        <w:tc>
          <w:tcPr>
            <w:tcW w:w="1523" w:type="dxa"/>
          </w:tcPr>
          <w:p w14:paraId="4E0A81E7" w14:textId="52EF5A2F" w:rsidR="00251411" w:rsidRPr="00251411" w:rsidRDefault="00251411" w:rsidP="00C72317">
            <w:pPr>
              <w:rPr>
                <w:bCs/>
              </w:rPr>
            </w:pPr>
            <w:r w:rsidRPr="00251411">
              <w:rPr>
                <w:bCs/>
              </w:rPr>
              <w:t>397,427.06</w:t>
            </w:r>
          </w:p>
        </w:tc>
        <w:tc>
          <w:tcPr>
            <w:tcW w:w="3224" w:type="dxa"/>
          </w:tcPr>
          <w:p w14:paraId="4DB6A656" w14:textId="09584B72" w:rsidR="00251411" w:rsidRPr="00251411" w:rsidRDefault="00251411" w:rsidP="009E1E93">
            <w:pPr>
              <w:rPr>
                <w:bCs/>
              </w:rPr>
            </w:pPr>
            <w:r w:rsidRPr="00251411">
              <w:rPr>
                <w:bCs/>
              </w:rPr>
              <w:t xml:space="preserve">Авансовый отчет  на 367500 (20472.94 перерасход из личных средств председателя, комп. в </w:t>
            </w:r>
            <w:proofErr w:type="spellStart"/>
            <w:r w:rsidRPr="00251411">
              <w:rPr>
                <w:bCs/>
              </w:rPr>
              <w:t>след</w:t>
            </w:r>
            <w:proofErr w:type="gramStart"/>
            <w:r w:rsidRPr="00251411">
              <w:rPr>
                <w:bCs/>
              </w:rPr>
              <w:t>.п</w:t>
            </w:r>
            <w:proofErr w:type="gramEnd"/>
            <w:r w:rsidRPr="00251411">
              <w:rPr>
                <w:bCs/>
              </w:rPr>
              <w:t>ериод</w:t>
            </w:r>
            <w:proofErr w:type="spellEnd"/>
            <w:r w:rsidRPr="00251411">
              <w:rPr>
                <w:bCs/>
              </w:rPr>
              <w:t>.)/ Банк ИП Сивачев  50400</w:t>
            </w:r>
          </w:p>
        </w:tc>
      </w:tr>
      <w:tr w:rsidR="00251411" w14:paraId="6FC3832E" w14:textId="77777777" w:rsidTr="00251411">
        <w:tc>
          <w:tcPr>
            <w:tcW w:w="607" w:type="dxa"/>
          </w:tcPr>
          <w:p w14:paraId="7F36D639" w14:textId="77777777" w:rsidR="00251411" w:rsidRPr="0034659F" w:rsidRDefault="00251411" w:rsidP="00C72317">
            <w:bookmarkStart w:id="2" w:name="_Hlk164839569"/>
            <w:r w:rsidRPr="0034659F">
              <w:t>4.2</w:t>
            </w:r>
          </w:p>
        </w:tc>
        <w:tc>
          <w:tcPr>
            <w:tcW w:w="2841" w:type="dxa"/>
          </w:tcPr>
          <w:p w14:paraId="75C55665" w14:textId="77777777" w:rsidR="00251411" w:rsidRPr="0034659F" w:rsidRDefault="00251411" w:rsidP="00C72317">
            <w:r w:rsidRPr="0034659F">
              <w:t xml:space="preserve">Налог с </w:t>
            </w:r>
            <w:proofErr w:type="gramStart"/>
            <w:r w:rsidRPr="0034659F">
              <w:t>З</w:t>
            </w:r>
            <w:proofErr w:type="gramEnd"/>
            <w:r w:rsidRPr="0034659F">
              <w:t>/П сторожей</w:t>
            </w:r>
          </w:p>
        </w:tc>
        <w:tc>
          <w:tcPr>
            <w:tcW w:w="1376" w:type="dxa"/>
          </w:tcPr>
          <w:p w14:paraId="2E904D1D" w14:textId="77777777" w:rsidR="00251411" w:rsidRPr="0034659F" w:rsidRDefault="00251411" w:rsidP="00C72317">
            <w:r w:rsidRPr="0034659F">
              <w:t>65 700</w:t>
            </w:r>
          </w:p>
        </w:tc>
        <w:tc>
          <w:tcPr>
            <w:tcW w:w="1523" w:type="dxa"/>
          </w:tcPr>
          <w:p w14:paraId="70EB2514" w14:textId="38F1BB45" w:rsidR="00251411" w:rsidRPr="00251411" w:rsidRDefault="00251411" w:rsidP="00C72317">
            <w:pPr>
              <w:rPr>
                <w:bCs/>
                <w:color w:val="FF0000"/>
              </w:rPr>
            </w:pPr>
            <w:r w:rsidRPr="00251411">
              <w:rPr>
                <w:bCs/>
              </w:rPr>
              <w:t>0.00</w:t>
            </w:r>
          </w:p>
        </w:tc>
        <w:tc>
          <w:tcPr>
            <w:tcW w:w="3224" w:type="dxa"/>
          </w:tcPr>
          <w:p w14:paraId="2B04BC96" w14:textId="34008E0F" w:rsidR="00251411" w:rsidRDefault="00251411" w:rsidP="00C72317"/>
        </w:tc>
      </w:tr>
      <w:bookmarkEnd w:id="2"/>
      <w:tr w:rsidR="00251411" w14:paraId="52D17916" w14:textId="77777777" w:rsidTr="00251411">
        <w:tc>
          <w:tcPr>
            <w:tcW w:w="607" w:type="dxa"/>
          </w:tcPr>
          <w:p w14:paraId="3A8C80DC" w14:textId="77777777" w:rsidR="00251411" w:rsidRDefault="00251411" w:rsidP="00C72317">
            <w:r>
              <w:t>4.3</w:t>
            </w:r>
          </w:p>
        </w:tc>
        <w:tc>
          <w:tcPr>
            <w:tcW w:w="2841" w:type="dxa"/>
          </w:tcPr>
          <w:p w14:paraId="3B384938" w14:textId="77777777" w:rsidR="00251411" w:rsidRDefault="00251411" w:rsidP="00C72317">
            <w:r>
              <w:t xml:space="preserve">Интернет для </w:t>
            </w:r>
            <w:proofErr w:type="gramStart"/>
            <w:r>
              <w:t>сторожки</w:t>
            </w:r>
            <w:proofErr w:type="gramEnd"/>
            <w:r>
              <w:t xml:space="preserve"> и шлагбаума</w:t>
            </w:r>
          </w:p>
        </w:tc>
        <w:tc>
          <w:tcPr>
            <w:tcW w:w="1376" w:type="dxa"/>
          </w:tcPr>
          <w:p w14:paraId="795DC640" w14:textId="77777777" w:rsidR="00251411" w:rsidRDefault="00251411" w:rsidP="00C72317">
            <w:r>
              <w:t>17 400</w:t>
            </w:r>
          </w:p>
        </w:tc>
        <w:tc>
          <w:tcPr>
            <w:tcW w:w="1523" w:type="dxa"/>
          </w:tcPr>
          <w:p w14:paraId="1D8B8E72" w14:textId="77777777" w:rsidR="00251411" w:rsidRPr="00251411" w:rsidRDefault="00251411" w:rsidP="00C72317">
            <w:r w:rsidRPr="00251411">
              <w:t>3050</w:t>
            </w:r>
          </w:p>
        </w:tc>
        <w:tc>
          <w:tcPr>
            <w:tcW w:w="3224" w:type="dxa"/>
          </w:tcPr>
          <w:p w14:paraId="10777BB5" w14:textId="7DAE17BA" w:rsidR="00251411" w:rsidRDefault="00251411" w:rsidP="00C72317">
            <w:r>
              <w:t>Оплата по авансовым отчетам садоводу Д.А.О. (договор на садоводе)</w:t>
            </w:r>
          </w:p>
        </w:tc>
      </w:tr>
      <w:tr w:rsidR="00251411" w14:paraId="1757A8A1" w14:textId="77777777" w:rsidTr="00251411">
        <w:tc>
          <w:tcPr>
            <w:tcW w:w="607" w:type="dxa"/>
          </w:tcPr>
          <w:p w14:paraId="491F32E2" w14:textId="77777777" w:rsidR="00251411" w:rsidRDefault="00251411" w:rsidP="00C72317">
            <w:r>
              <w:t>4.4</w:t>
            </w:r>
          </w:p>
        </w:tc>
        <w:tc>
          <w:tcPr>
            <w:tcW w:w="2841" w:type="dxa"/>
          </w:tcPr>
          <w:p w14:paraId="4CEFE589" w14:textId="77777777" w:rsidR="00251411" w:rsidRDefault="00251411" w:rsidP="00C72317">
            <w:r>
              <w:t>Ремонт шлагбаума</w:t>
            </w:r>
          </w:p>
        </w:tc>
        <w:tc>
          <w:tcPr>
            <w:tcW w:w="1376" w:type="dxa"/>
          </w:tcPr>
          <w:p w14:paraId="2A45A604" w14:textId="77777777" w:rsidR="00251411" w:rsidRDefault="00251411" w:rsidP="009E1E93">
            <w:r>
              <w:t>10 000</w:t>
            </w:r>
          </w:p>
        </w:tc>
        <w:tc>
          <w:tcPr>
            <w:tcW w:w="1523" w:type="dxa"/>
          </w:tcPr>
          <w:p w14:paraId="4CFEBAD9" w14:textId="77777777" w:rsidR="00251411" w:rsidRPr="00251411" w:rsidRDefault="00251411" w:rsidP="00C72317">
            <w:r w:rsidRPr="00251411">
              <w:t>12 660</w:t>
            </w:r>
          </w:p>
        </w:tc>
        <w:tc>
          <w:tcPr>
            <w:tcW w:w="3224" w:type="dxa"/>
          </w:tcPr>
          <w:p w14:paraId="00DC1D2B" w14:textId="613158E8" w:rsidR="00251411" w:rsidRDefault="00251411" w:rsidP="00C72317">
            <w:r>
              <w:t xml:space="preserve">Оплата по банку, ремонт платы, </w:t>
            </w:r>
            <w:proofErr w:type="spellStart"/>
            <w:r>
              <w:t>переподключение</w:t>
            </w:r>
            <w:proofErr w:type="spellEnd"/>
            <w:r>
              <w:t xml:space="preserve"> концевых групп, настройка.</w:t>
            </w:r>
          </w:p>
        </w:tc>
      </w:tr>
      <w:tr w:rsidR="00251411" w14:paraId="277DE580" w14:textId="77777777" w:rsidTr="00251411">
        <w:tc>
          <w:tcPr>
            <w:tcW w:w="3448" w:type="dxa"/>
            <w:gridSpan w:val="2"/>
          </w:tcPr>
          <w:p w14:paraId="18ECF033" w14:textId="77777777" w:rsidR="00251411" w:rsidRPr="00994E8F" w:rsidRDefault="00251411" w:rsidP="000919B7">
            <w:pPr>
              <w:rPr>
                <w:b/>
              </w:rPr>
            </w:pPr>
            <w:r w:rsidRPr="00994E8F">
              <w:rPr>
                <w:b/>
              </w:rPr>
              <w:t>Итого по 4 пункту</w:t>
            </w:r>
          </w:p>
        </w:tc>
        <w:tc>
          <w:tcPr>
            <w:tcW w:w="1376" w:type="dxa"/>
          </w:tcPr>
          <w:p w14:paraId="54C78CFC" w14:textId="77777777" w:rsidR="00251411" w:rsidRPr="00251411" w:rsidRDefault="00251411" w:rsidP="00C72317">
            <w:pPr>
              <w:rPr>
                <w:b/>
              </w:rPr>
            </w:pPr>
            <w:r w:rsidRPr="00251411">
              <w:rPr>
                <w:b/>
              </w:rPr>
              <w:t>640 600,00</w:t>
            </w:r>
          </w:p>
        </w:tc>
        <w:tc>
          <w:tcPr>
            <w:tcW w:w="1523" w:type="dxa"/>
          </w:tcPr>
          <w:p w14:paraId="06788770" w14:textId="744E3AFC" w:rsidR="00251411" w:rsidRPr="00251411" w:rsidRDefault="00251411" w:rsidP="00C72317">
            <w:pPr>
              <w:rPr>
                <w:b/>
              </w:rPr>
            </w:pPr>
            <w:r w:rsidRPr="00251411">
              <w:rPr>
                <w:b/>
              </w:rPr>
              <w:t>413,137.06</w:t>
            </w:r>
          </w:p>
        </w:tc>
        <w:tc>
          <w:tcPr>
            <w:tcW w:w="3224" w:type="dxa"/>
          </w:tcPr>
          <w:p w14:paraId="207AF10B" w14:textId="77777777" w:rsidR="00251411" w:rsidRPr="00A04789" w:rsidRDefault="00251411" w:rsidP="00C72317">
            <w:pPr>
              <w:rPr>
                <w:b/>
              </w:rPr>
            </w:pPr>
          </w:p>
        </w:tc>
      </w:tr>
      <w:tr w:rsidR="00D81FDC" w14:paraId="0289764E" w14:textId="77777777" w:rsidTr="002C6296">
        <w:tc>
          <w:tcPr>
            <w:tcW w:w="9571" w:type="dxa"/>
            <w:gridSpan w:val="5"/>
          </w:tcPr>
          <w:p w14:paraId="23DA2350" w14:textId="77777777" w:rsidR="00D81FDC" w:rsidRDefault="00D81FDC" w:rsidP="00C72317"/>
        </w:tc>
      </w:tr>
      <w:tr w:rsidR="00251411" w14:paraId="11BC7162" w14:textId="77777777" w:rsidTr="00251411">
        <w:tc>
          <w:tcPr>
            <w:tcW w:w="607" w:type="dxa"/>
          </w:tcPr>
          <w:p w14:paraId="6E8C3153" w14:textId="77777777" w:rsidR="00251411" w:rsidRDefault="00251411" w:rsidP="00C72317">
            <w:r>
              <w:t>5.1</w:t>
            </w:r>
          </w:p>
        </w:tc>
        <w:tc>
          <w:tcPr>
            <w:tcW w:w="2841" w:type="dxa"/>
          </w:tcPr>
          <w:p w14:paraId="134D36B1" w14:textId="77777777" w:rsidR="00251411" w:rsidRDefault="00251411" w:rsidP="00C72317">
            <w:r>
              <w:t>Земельный налог</w:t>
            </w:r>
          </w:p>
        </w:tc>
        <w:tc>
          <w:tcPr>
            <w:tcW w:w="1376" w:type="dxa"/>
          </w:tcPr>
          <w:p w14:paraId="1437E052" w14:textId="77777777" w:rsidR="00251411" w:rsidRDefault="00251411" w:rsidP="00C72317">
            <w:r>
              <w:t>200 000</w:t>
            </w:r>
          </w:p>
        </w:tc>
        <w:tc>
          <w:tcPr>
            <w:tcW w:w="1523" w:type="dxa"/>
          </w:tcPr>
          <w:p w14:paraId="3EA57039" w14:textId="77777777" w:rsidR="00251411" w:rsidRDefault="00251411" w:rsidP="00C72317">
            <w:r>
              <w:t>0</w:t>
            </w:r>
          </w:p>
        </w:tc>
        <w:tc>
          <w:tcPr>
            <w:tcW w:w="3224" w:type="dxa"/>
          </w:tcPr>
          <w:p w14:paraId="00D8A19B" w14:textId="77777777" w:rsidR="00251411" w:rsidRDefault="00251411" w:rsidP="00C72317"/>
        </w:tc>
      </w:tr>
      <w:tr w:rsidR="00251411" w14:paraId="7DE75E29" w14:textId="77777777" w:rsidTr="00251411">
        <w:tc>
          <w:tcPr>
            <w:tcW w:w="607" w:type="dxa"/>
          </w:tcPr>
          <w:p w14:paraId="05566751" w14:textId="77777777" w:rsidR="00251411" w:rsidRDefault="00251411" w:rsidP="00C72317">
            <w:r>
              <w:t>5.2</w:t>
            </w:r>
          </w:p>
        </w:tc>
        <w:tc>
          <w:tcPr>
            <w:tcW w:w="2841" w:type="dxa"/>
          </w:tcPr>
          <w:p w14:paraId="5EC63B92" w14:textId="77777777" w:rsidR="00251411" w:rsidRDefault="00251411" w:rsidP="00C72317">
            <w:r>
              <w:t>Налоги ФОТ</w:t>
            </w:r>
          </w:p>
        </w:tc>
        <w:tc>
          <w:tcPr>
            <w:tcW w:w="1376" w:type="dxa"/>
          </w:tcPr>
          <w:p w14:paraId="75E82784" w14:textId="480BCECD" w:rsidR="00251411" w:rsidRPr="00B27FAF" w:rsidRDefault="00251411" w:rsidP="00C72317">
            <w:r w:rsidRPr="00B27FAF">
              <w:t>150,000</w:t>
            </w:r>
          </w:p>
        </w:tc>
        <w:tc>
          <w:tcPr>
            <w:tcW w:w="1523" w:type="dxa"/>
          </w:tcPr>
          <w:p w14:paraId="6640E272" w14:textId="58EC1546" w:rsidR="00251411" w:rsidRPr="00B27FAF" w:rsidRDefault="00251411" w:rsidP="00C72317">
            <w:r w:rsidRPr="00B27FAF">
              <w:t>128070</w:t>
            </w:r>
          </w:p>
        </w:tc>
        <w:tc>
          <w:tcPr>
            <w:tcW w:w="3224" w:type="dxa"/>
          </w:tcPr>
          <w:p w14:paraId="35D9C1AA" w14:textId="5E7EC160" w:rsidR="00251411" w:rsidRDefault="00B27FAF" w:rsidP="00C72317">
            <w:r>
              <w:t>Оплата фондов, 2 НДФЛ</w:t>
            </w:r>
          </w:p>
        </w:tc>
      </w:tr>
      <w:tr w:rsidR="00251411" w14:paraId="461B75E0" w14:textId="77777777" w:rsidTr="00251411">
        <w:tc>
          <w:tcPr>
            <w:tcW w:w="607" w:type="dxa"/>
          </w:tcPr>
          <w:p w14:paraId="30144F12" w14:textId="77777777" w:rsidR="00251411" w:rsidRDefault="00251411" w:rsidP="00C72317">
            <w:r>
              <w:t>5.3</w:t>
            </w:r>
          </w:p>
        </w:tc>
        <w:tc>
          <w:tcPr>
            <w:tcW w:w="2841" w:type="dxa"/>
          </w:tcPr>
          <w:p w14:paraId="162A28E7" w14:textId="77777777" w:rsidR="00251411" w:rsidRDefault="00251411" w:rsidP="00C72317">
            <w:r>
              <w:t>Бухгалтерия (</w:t>
            </w:r>
            <w:proofErr w:type="spellStart"/>
            <w:r>
              <w:t>аутсорс</w:t>
            </w:r>
            <w:proofErr w:type="spellEnd"/>
            <w:r>
              <w:t>)</w:t>
            </w:r>
          </w:p>
        </w:tc>
        <w:tc>
          <w:tcPr>
            <w:tcW w:w="1376" w:type="dxa"/>
          </w:tcPr>
          <w:p w14:paraId="6A6FE4B5" w14:textId="77777777" w:rsidR="00251411" w:rsidRPr="00B27FAF" w:rsidRDefault="00251411" w:rsidP="00C72317">
            <w:r w:rsidRPr="00B27FAF">
              <w:t>269 750</w:t>
            </w:r>
          </w:p>
        </w:tc>
        <w:tc>
          <w:tcPr>
            <w:tcW w:w="1523" w:type="dxa"/>
          </w:tcPr>
          <w:p w14:paraId="61A5D5D5" w14:textId="77777777" w:rsidR="00251411" w:rsidRPr="00B27FAF" w:rsidRDefault="00251411" w:rsidP="00941077">
            <w:r w:rsidRPr="00B27FAF">
              <w:t>259 300</w:t>
            </w:r>
          </w:p>
        </w:tc>
        <w:tc>
          <w:tcPr>
            <w:tcW w:w="3224" w:type="dxa"/>
          </w:tcPr>
          <w:p w14:paraId="2875B131" w14:textId="2DABE93A" w:rsidR="00251411" w:rsidRDefault="00B27FAF" w:rsidP="00C72317">
            <w:r>
              <w:t>Оплата СНТ КЛУБ за 12 месяцев (01.2023-12.2023)</w:t>
            </w:r>
          </w:p>
        </w:tc>
      </w:tr>
      <w:tr w:rsidR="00251411" w14:paraId="616E34CC" w14:textId="77777777" w:rsidTr="00251411">
        <w:tc>
          <w:tcPr>
            <w:tcW w:w="607" w:type="dxa"/>
          </w:tcPr>
          <w:p w14:paraId="2685DA62" w14:textId="77777777" w:rsidR="00251411" w:rsidRDefault="00251411" w:rsidP="00C72317">
            <w:r>
              <w:t>5.4</w:t>
            </w:r>
          </w:p>
        </w:tc>
        <w:tc>
          <w:tcPr>
            <w:tcW w:w="2841" w:type="dxa"/>
          </w:tcPr>
          <w:p w14:paraId="7817AA6E" w14:textId="77777777" w:rsidR="00251411" w:rsidRDefault="00251411" w:rsidP="00C72317">
            <w:proofErr w:type="gramStart"/>
            <w:r>
              <w:t>З</w:t>
            </w:r>
            <w:proofErr w:type="gramEnd"/>
            <w:r>
              <w:t>/П кассира</w:t>
            </w:r>
          </w:p>
        </w:tc>
        <w:tc>
          <w:tcPr>
            <w:tcW w:w="1376" w:type="dxa"/>
          </w:tcPr>
          <w:p w14:paraId="3EF22D14" w14:textId="77777777" w:rsidR="00251411" w:rsidRPr="00B27FAF" w:rsidRDefault="00251411" w:rsidP="00C72317">
            <w:r w:rsidRPr="00B27FAF">
              <w:t>113 400</w:t>
            </w:r>
          </w:p>
        </w:tc>
        <w:tc>
          <w:tcPr>
            <w:tcW w:w="1523" w:type="dxa"/>
          </w:tcPr>
          <w:p w14:paraId="6BB8407D" w14:textId="77777777" w:rsidR="00251411" w:rsidRPr="00B27FAF" w:rsidRDefault="00251411" w:rsidP="00C72317">
            <w:r w:rsidRPr="00B27FAF">
              <w:t>0</w:t>
            </w:r>
          </w:p>
        </w:tc>
        <w:tc>
          <w:tcPr>
            <w:tcW w:w="3224" w:type="dxa"/>
          </w:tcPr>
          <w:p w14:paraId="04663E3C" w14:textId="77777777" w:rsidR="00251411" w:rsidRDefault="00251411" w:rsidP="00C72317"/>
        </w:tc>
      </w:tr>
      <w:tr w:rsidR="00251411" w14:paraId="070405B0" w14:textId="77777777" w:rsidTr="00251411">
        <w:tc>
          <w:tcPr>
            <w:tcW w:w="607" w:type="dxa"/>
          </w:tcPr>
          <w:p w14:paraId="5BEC6E5E" w14:textId="77777777" w:rsidR="00251411" w:rsidRDefault="00251411" w:rsidP="00C72317">
            <w:r>
              <w:t>5.5</w:t>
            </w:r>
          </w:p>
        </w:tc>
        <w:tc>
          <w:tcPr>
            <w:tcW w:w="2841" w:type="dxa"/>
          </w:tcPr>
          <w:p w14:paraId="1852FA72" w14:textId="77777777" w:rsidR="00251411" w:rsidRDefault="00251411" w:rsidP="00C72317">
            <w:r>
              <w:t>Банковская комиссия</w:t>
            </w:r>
          </w:p>
        </w:tc>
        <w:tc>
          <w:tcPr>
            <w:tcW w:w="1376" w:type="dxa"/>
          </w:tcPr>
          <w:p w14:paraId="425EA947" w14:textId="77777777" w:rsidR="00251411" w:rsidRPr="00B27FAF" w:rsidRDefault="00251411" w:rsidP="00C72317">
            <w:r w:rsidRPr="00B27FAF">
              <w:t>60 000</w:t>
            </w:r>
          </w:p>
        </w:tc>
        <w:tc>
          <w:tcPr>
            <w:tcW w:w="1523" w:type="dxa"/>
          </w:tcPr>
          <w:p w14:paraId="4490D5AB" w14:textId="77777777" w:rsidR="00251411" w:rsidRPr="00B27FAF" w:rsidRDefault="00251411" w:rsidP="002B6921">
            <w:r w:rsidRPr="00B27FAF">
              <w:t>19 140</w:t>
            </w:r>
          </w:p>
        </w:tc>
        <w:tc>
          <w:tcPr>
            <w:tcW w:w="3224" w:type="dxa"/>
          </w:tcPr>
          <w:p w14:paraId="5E3088FC" w14:textId="42F3AA04" w:rsidR="00251411" w:rsidRDefault="00B27FAF" w:rsidP="00C72317">
            <w:r>
              <w:t>Банковские комиссии по факту</w:t>
            </w:r>
          </w:p>
        </w:tc>
      </w:tr>
      <w:tr w:rsidR="00251411" w14:paraId="63ACDF38" w14:textId="77777777" w:rsidTr="00251411">
        <w:tc>
          <w:tcPr>
            <w:tcW w:w="607" w:type="dxa"/>
          </w:tcPr>
          <w:p w14:paraId="405AF81F" w14:textId="77777777" w:rsidR="00251411" w:rsidRDefault="00251411" w:rsidP="00C72317">
            <w:r>
              <w:t>5.6</w:t>
            </w:r>
          </w:p>
        </w:tc>
        <w:tc>
          <w:tcPr>
            <w:tcW w:w="2841" w:type="dxa"/>
          </w:tcPr>
          <w:p w14:paraId="7CED862A" w14:textId="77777777" w:rsidR="00251411" w:rsidRDefault="00251411" w:rsidP="00C72317">
            <w:r>
              <w:t>Отчетность</w:t>
            </w:r>
          </w:p>
        </w:tc>
        <w:tc>
          <w:tcPr>
            <w:tcW w:w="1376" w:type="dxa"/>
          </w:tcPr>
          <w:p w14:paraId="3F40EF58" w14:textId="77777777" w:rsidR="00251411" w:rsidRPr="00B27FAF" w:rsidRDefault="00251411" w:rsidP="00C72317">
            <w:r w:rsidRPr="00B27FAF">
              <w:t>30 000</w:t>
            </w:r>
          </w:p>
        </w:tc>
        <w:tc>
          <w:tcPr>
            <w:tcW w:w="1523" w:type="dxa"/>
          </w:tcPr>
          <w:p w14:paraId="392AE700" w14:textId="77777777" w:rsidR="00251411" w:rsidRPr="00B27FAF" w:rsidRDefault="00251411" w:rsidP="00C72317">
            <w:r w:rsidRPr="00B27FAF">
              <w:t>27968</w:t>
            </w:r>
          </w:p>
        </w:tc>
        <w:tc>
          <w:tcPr>
            <w:tcW w:w="3224" w:type="dxa"/>
          </w:tcPr>
          <w:p w14:paraId="3C59FF88" w14:textId="2EF64BAC" w:rsidR="00251411" w:rsidRDefault="00B27FAF" w:rsidP="00C72317">
            <w:r>
              <w:t>ТП-2, водный налог, лицензия СБИС</w:t>
            </w:r>
          </w:p>
        </w:tc>
      </w:tr>
      <w:tr w:rsidR="00251411" w14:paraId="4DA94ED0" w14:textId="77777777" w:rsidTr="00251411">
        <w:tc>
          <w:tcPr>
            <w:tcW w:w="3448" w:type="dxa"/>
            <w:gridSpan w:val="2"/>
          </w:tcPr>
          <w:p w14:paraId="79FC46E0" w14:textId="77777777" w:rsidR="00251411" w:rsidRPr="00B9168F" w:rsidRDefault="00251411" w:rsidP="000919B7">
            <w:pPr>
              <w:rPr>
                <w:b/>
              </w:rPr>
            </w:pPr>
            <w:r w:rsidRPr="00B9168F">
              <w:rPr>
                <w:b/>
              </w:rPr>
              <w:t>Итого по 5 пункту</w:t>
            </w:r>
          </w:p>
        </w:tc>
        <w:tc>
          <w:tcPr>
            <w:tcW w:w="1376" w:type="dxa"/>
          </w:tcPr>
          <w:p w14:paraId="5E37EFEA" w14:textId="720CABA4" w:rsidR="00251411" w:rsidRPr="00B27FAF" w:rsidRDefault="00251411" w:rsidP="00C72317">
            <w:pPr>
              <w:rPr>
                <w:b/>
              </w:rPr>
            </w:pPr>
            <w:r w:rsidRPr="00B27FAF">
              <w:rPr>
                <w:b/>
              </w:rPr>
              <w:t>823,150.00</w:t>
            </w:r>
          </w:p>
        </w:tc>
        <w:tc>
          <w:tcPr>
            <w:tcW w:w="1523" w:type="dxa"/>
          </w:tcPr>
          <w:p w14:paraId="22FBDD9E" w14:textId="48F017D7" w:rsidR="00251411" w:rsidRPr="00B27FAF" w:rsidRDefault="00251411" w:rsidP="00C72317">
            <w:pPr>
              <w:rPr>
                <w:b/>
              </w:rPr>
            </w:pPr>
            <w:r w:rsidRPr="00B27FAF">
              <w:rPr>
                <w:b/>
              </w:rPr>
              <w:t>434,478.00</w:t>
            </w:r>
          </w:p>
        </w:tc>
        <w:tc>
          <w:tcPr>
            <w:tcW w:w="3224" w:type="dxa"/>
          </w:tcPr>
          <w:p w14:paraId="2F2C32E5" w14:textId="77777777" w:rsidR="00251411" w:rsidRPr="00665786" w:rsidRDefault="00251411" w:rsidP="00C72317">
            <w:pPr>
              <w:rPr>
                <w:b/>
              </w:rPr>
            </w:pPr>
          </w:p>
        </w:tc>
      </w:tr>
      <w:tr w:rsidR="00994E8F" w14:paraId="2BB2E33B" w14:textId="77777777" w:rsidTr="002C6296">
        <w:tc>
          <w:tcPr>
            <w:tcW w:w="9571" w:type="dxa"/>
            <w:gridSpan w:val="5"/>
          </w:tcPr>
          <w:p w14:paraId="7341504F" w14:textId="77777777" w:rsidR="00994E8F" w:rsidRPr="00B27FAF" w:rsidRDefault="00994E8F" w:rsidP="00C72317"/>
        </w:tc>
      </w:tr>
      <w:tr w:rsidR="00251411" w14:paraId="2F87E583" w14:textId="77777777" w:rsidTr="00251411">
        <w:tc>
          <w:tcPr>
            <w:tcW w:w="607" w:type="dxa"/>
          </w:tcPr>
          <w:p w14:paraId="08C42415" w14:textId="77777777" w:rsidR="00251411" w:rsidRDefault="00251411" w:rsidP="00C72317">
            <w:r>
              <w:t>6.1</w:t>
            </w:r>
          </w:p>
        </w:tc>
        <w:tc>
          <w:tcPr>
            <w:tcW w:w="2841" w:type="dxa"/>
          </w:tcPr>
          <w:p w14:paraId="67A8DE57" w14:textId="77777777" w:rsidR="00251411" w:rsidRDefault="00251411" w:rsidP="00C72317">
            <w:r>
              <w:t>Канцелярские и почтовые расходы</w:t>
            </w:r>
          </w:p>
        </w:tc>
        <w:tc>
          <w:tcPr>
            <w:tcW w:w="1376" w:type="dxa"/>
          </w:tcPr>
          <w:p w14:paraId="5466AFF5" w14:textId="77777777" w:rsidR="00251411" w:rsidRDefault="00251411" w:rsidP="00C72317">
            <w:r>
              <w:t>30 000</w:t>
            </w:r>
          </w:p>
        </w:tc>
        <w:tc>
          <w:tcPr>
            <w:tcW w:w="1523" w:type="dxa"/>
          </w:tcPr>
          <w:p w14:paraId="0279299E" w14:textId="2DE7FF67" w:rsidR="00251411" w:rsidRPr="00B27FAF" w:rsidRDefault="00251411" w:rsidP="00C72317">
            <w:pPr>
              <w:rPr>
                <w:bCs/>
              </w:rPr>
            </w:pPr>
            <w:r w:rsidRPr="00B27FAF">
              <w:rPr>
                <w:bCs/>
              </w:rPr>
              <w:t>15,390.18</w:t>
            </w:r>
          </w:p>
        </w:tc>
        <w:tc>
          <w:tcPr>
            <w:tcW w:w="3224" w:type="dxa"/>
          </w:tcPr>
          <w:p w14:paraId="57BE030D" w14:textId="699C494A" w:rsidR="00251411" w:rsidRDefault="00B27FAF" w:rsidP="00C72317">
            <w:r>
              <w:t>Банк по счетам</w:t>
            </w:r>
          </w:p>
        </w:tc>
      </w:tr>
      <w:tr w:rsidR="00251411" w14:paraId="26E6E3AF" w14:textId="77777777" w:rsidTr="00251411">
        <w:tc>
          <w:tcPr>
            <w:tcW w:w="607" w:type="dxa"/>
          </w:tcPr>
          <w:p w14:paraId="0B7C99A0" w14:textId="77777777" w:rsidR="00251411" w:rsidRDefault="00251411" w:rsidP="00C72317">
            <w:r>
              <w:t>6.2</w:t>
            </w:r>
          </w:p>
        </w:tc>
        <w:tc>
          <w:tcPr>
            <w:tcW w:w="2841" w:type="dxa"/>
          </w:tcPr>
          <w:p w14:paraId="461E4A18" w14:textId="77777777" w:rsidR="00251411" w:rsidRDefault="00251411" w:rsidP="00C72317">
            <w:r>
              <w:t>Юридические расходы</w:t>
            </w:r>
          </w:p>
        </w:tc>
        <w:tc>
          <w:tcPr>
            <w:tcW w:w="1376" w:type="dxa"/>
          </w:tcPr>
          <w:p w14:paraId="130D52B0" w14:textId="77777777" w:rsidR="00251411" w:rsidRDefault="00251411" w:rsidP="00C72317">
            <w:r>
              <w:t>200 000</w:t>
            </w:r>
          </w:p>
        </w:tc>
        <w:tc>
          <w:tcPr>
            <w:tcW w:w="1523" w:type="dxa"/>
          </w:tcPr>
          <w:p w14:paraId="3BCCDAA4" w14:textId="77777777" w:rsidR="00251411" w:rsidRDefault="00251411" w:rsidP="00941077">
            <w:r>
              <w:t>178 000</w:t>
            </w:r>
          </w:p>
          <w:p w14:paraId="5B9B89D4" w14:textId="77777777" w:rsidR="00251411" w:rsidRDefault="00251411" w:rsidP="000E5244"/>
          <w:p w14:paraId="0129E6DC" w14:textId="1AD82F5D" w:rsidR="00251411" w:rsidRPr="000E5244" w:rsidRDefault="00251411" w:rsidP="000E5244"/>
        </w:tc>
        <w:tc>
          <w:tcPr>
            <w:tcW w:w="3224" w:type="dxa"/>
          </w:tcPr>
          <w:p w14:paraId="32E8C554" w14:textId="46907ACF" w:rsidR="00251411" w:rsidRDefault="00251411" w:rsidP="00C72317">
            <w:r>
              <w:t>7 договоров на взыскание задолженности по ЧВ</w:t>
            </w:r>
            <w:r w:rsidR="00B27FAF">
              <w:t>, госпошлина</w:t>
            </w:r>
          </w:p>
        </w:tc>
      </w:tr>
      <w:tr w:rsidR="00251411" w14:paraId="6D15EF70" w14:textId="77777777" w:rsidTr="00251411">
        <w:tc>
          <w:tcPr>
            <w:tcW w:w="607" w:type="dxa"/>
          </w:tcPr>
          <w:p w14:paraId="02B984F3" w14:textId="77777777" w:rsidR="00251411" w:rsidRDefault="00251411" w:rsidP="00C72317">
            <w:r>
              <w:t>6.3</w:t>
            </w:r>
          </w:p>
        </w:tc>
        <w:tc>
          <w:tcPr>
            <w:tcW w:w="2841" w:type="dxa"/>
          </w:tcPr>
          <w:p w14:paraId="222DFF9F" w14:textId="77777777" w:rsidR="00251411" w:rsidRDefault="00251411" w:rsidP="00C72317">
            <w:r>
              <w:t>Платформа СНТКлуб</w:t>
            </w:r>
          </w:p>
        </w:tc>
        <w:tc>
          <w:tcPr>
            <w:tcW w:w="1376" w:type="dxa"/>
          </w:tcPr>
          <w:p w14:paraId="59B44A15" w14:textId="77777777" w:rsidR="00251411" w:rsidRDefault="00251411" w:rsidP="00C72317">
            <w:r>
              <w:t>22 900</w:t>
            </w:r>
          </w:p>
        </w:tc>
        <w:tc>
          <w:tcPr>
            <w:tcW w:w="1523" w:type="dxa"/>
          </w:tcPr>
          <w:p w14:paraId="748AF7DE" w14:textId="77777777" w:rsidR="00251411" w:rsidRDefault="00251411" w:rsidP="00663F6B">
            <w:r>
              <w:t>11 499</w:t>
            </w:r>
          </w:p>
        </w:tc>
        <w:tc>
          <w:tcPr>
            <w:tcW w:w="3224" w:type="dxa"/>
          </w:tcPr>
          <w:p w14:paraId="3C1AD97A" w14:textId="1BE8EBB4" w:rsidR="00251411" w:rsidRDefault="00B27FAF" w:rsidP="00C72317">
            <w:r>
              <w:t>11000 за 2023 год,499- пакет СМС</w:t>
            </w:r>
          </w:p>
        </w:tc>
      </w:tr>
      <w:tr w:rsidR="00251411" w14:paraId="31C875BF" w14:textId="77777777" w:rsidTr="00251411">
        <w:tc>
          <w:tcPr>
            <w:tcW w:w="607" w:type="dxa"/>
          </w:tcPr>
          <w:p w14:paraId="7D8F9EE2" w14:textId="77777777" w:rsidR="00251411" w:rsidRDefault="00251411" w:rsidP="00C72317">
            <w:r>
              <w:t>6.4</w:t>
            </w:r>
          </w:p>
        </w:tc>
        <w:tc>
          <w:tcPr>
            <w:tcW w:w="2841" w:type="dxa"/>
          </w:tcPr>
          <w:p w14:paraId="09CF4668" w14:textId="77777777" w:rsidR="00251411" w:rsidRDefault="00251411" w:rsidP="00C72317">
            <w:r>
              <w:t>Заработная плата председателя</w:t>
            </w:r>
          </w:p>
        </w:tc>
        <w:tc>
          <w:tcPr>
            <w:tcW w:w="1376" w:type="dxa"/>
          </w:tcPr>
          <w:p w14:paraId="6FCCB276" w14:textId="4F0F686C" w:rsidR="00251411" w:rsidRPr="00B27FAF" w:rsidRDefault="00251411" w:rsidP="00C72317">
            <w:r w:rsidRPr="00B27FAF">
              <w:t>208,800.00</w:t>
            </w:r>
            <w:r w:rsidRPr="00B27FAF">
              <w:t>‬</w:t>
            </w:r>
          </w:p>
        </w:tc>
        <w:tc>
          <w:tcPr>
            <w:tcW w:w="1523" w:type="dxa"/>
          </w:tcPr>
          <w:p w14:paraId="1AE738EE" w14:textId="312E7BC8" w:rsidR="00251411" w:rsidRPr="00B27FAF" w:rsidRDefault="00251411" w:rsidP="00C72317">
            <w:r w:rsidRPr="00B27FAF">
              <w:rPr>
                <w:bCs/>
              </w:rPr>
              <w:t>243 600</w:t>
            </w:r>
            <w:r w:rsidRPr="00B27FAF">
              <w:t xml:space="preserve"> .00</w:t>
            </w:r>
          </w:p>
        </w:tc>
        <w:tc>
          <w:tcPr>
            <w:tcW w:w="3224" w:type="dxa"/>
          </w:tcPr>
          <w:p w14:paraId="44B012A7" w14:textId="01D1027B" w:rsidR="00251411" w:rsidRDefault="00B27FAF" w:rsidP="00EB118D">
            <w:proofErr w:type="gramStart"/>
            <w:r>
              <w:t>Зарплата за 8 месяцев (20000 минус 13%*8</w:t>
            </w:r>
            <w:r w:rsidR="00EB118D" w:rsidRPr="00EB118D">
              <w:t xml:space="preserve">+ </w:t>
            </w:r>
            <w:r w:rsidR="00EB118D">
              <w:t>п. 6.7 (104400</w:t>
            </w:r>
            <w:r>
              <w:t>)</w:t>
            </w:r>
            <w:proofErr w:type="gramEnd"/>
          </w:p>
        </w:tc>
      </w:tr>
      <w:tr w:rsidR="00251411" w14:paraId="7C47B015" w14:textId="77777777" w:rsidTr="00251411">
        <w:tc>
          <w:tcPr>
            <w:tcW w:w="607" w:type="dxa"/>
          </w:tcPr>
          <w:p w14:paraId="7259FB7F" w14:textId="77777777" w:rsidR="00251411" w:rsidRDefault="00251411" w:rsidP="00C72317">
            <w:r>
              <w:t>6.5</w:t>
            </w:r>
          </w:p>
        </w:tc>
        <w:tc>
          <w:tcPr>
            <w:tcW w:w="2841" w:type="dxa"/>
          </w:tcPr>
          <w:p w14:paraId="0112328C" w14:textId="77777777" w:rsidR="00251411" w:rsidRDefault="00251411" w:rsidP="00C72317">
            <w:r>
              <w:t>Заработная плата коменданта</w:t>
            </w:r>
          </w:p>
        </w:tc>
        <w:tc>
          <w:tcPr>
            <w:tcW w:w="1376" w:type="dxa"/>
          </w:tcPr>
          <w:p w14:paraId="3229DEA1" w14:textId="77777777" w:rsidR="00251411" w:rsidRDefault="00251411" w:rsidP="00C72317">
            <w:r>
              <w:t>120 000</w:t>
            </w:r>
          </w:p>
        </w:tc>
        <w:tc>
          <w:tcPr>
            <w:tcW w:w="1523" w:type="dxa"/>
          </w:tcPr>
          <w:p w14:paraId="0B4EA20E" w14:textId="159ACAE6" w:rsidR="00251411" w:rsidRPr="00EB118D" w:rsidRDefault="00251411" w:rsidP="00C72317">
            <w:r w:rsidRPr="00EB118D">
              <w:t>116 900</w:t>
            </w:r>
          </w:p>
        </w:tc>
        <w:tc>
          <w:tcPr>
            <w:tcW w:w="3224" w:type="dxa"/>
          </w:tcPr>
          <w:p w14:paraId="6FA73275" w14:textId="05F6B0B2" w:rsidR="00251411" w:rsidRDefault="00B27FAF" w:rsidP="00C72317">
            <w:r>
              <w:t xml:space="preserve">Оплата </w:t>
            </w:r>
            <w:proofErr w:type="spellStart"/>
            <w:r>
              <w:t>самозанятому</w:t>
            </w:r>
            <w:proofErr w:type="spellEnd"/>
            <w:r>
              <w:t xml:space="preserve"> за период 01.2023-11.2023</w:t>
            </w:r>
          </w:p>
        </w:tc>
      </w:tr>
      <w:tr w:rsidR="00251411" w14:paraId="08B94FDB" w14:textId="77777777" w:rsidTr="00251411">
        <w:tc>
          <w:tcPr>
            <w:tcW w:w="607" w:type="dxa"/>
          </w:tcPr>
          <w:p w14:paraId="653AFFF3" w14:textId="77777777" w:rsidR="00251411" w:rsidRDefault="00251411" w:rsidP="00C72317">
            <w:r>
              <w:t>6.6</w:t>
            </w:r>
          </w:p>
        </w:tc>
        <w:tc>
          <w:tcPr>
            <w:tcW w:w="2841" w:type="dxa"/>
          </w:tcPr>
          <w:p w14:paraId="237A03E4" w14:textId="77777777" w:rsidR="00251411" w:rsidRDefault="00251411" w:rsidP="00C72317">
            <w:r>
              <w:t>Мобильная связь коменданта</w:t>
            </w:r>
          </w:p>
        </w:tc>
        <w:tc>
          <w:tcPr>
            <w:tcW w:w="1376" w:type="dxa"/>
          </w:tcPr>
          <w:p w14:paraId="1AF409E9" w14:textId="77777777" w:rsidR="00251411" w:rsidRDefault="00251411" w:rsidP="00C72317">
            <w:r>
              <w:t>6 000</w:t>
            </w:r>
          </w:p>
        </w:tc>
        <w:tc>
          <w:tcPr>
            <w:tcW w:w="1523" w:type="dxa"/>
          </w:tcPr>
          <w:p w14:paraId="1F2CFF72" w14:textId="77777777" w:rsidR="00251411" w:rsidRDefault="00251411" w:rsidP="002C6296">
            <w:r>
              <w:t>1500</w:t>
            </w:r>
          </w:p>
        </w:tc>
        <w:tc>
          <w:tcPr>
            <w:tcW w:w="3224" w:type="dxa"/>
          </w:tcPr>
          <w:p w14:paraId="56DA1DE2" w14:textId="6E51B17B" w:rsidR="00251411" w:rsidRDefault="00B27FAF" w:rsidP="00C72317">
            <w:r>
              <w:t>По авансовым отчетам</w:t>
            </w:r>
          </w:p>
        </w:tc>
      </w:tr>
      <w:tr w:rsidR="00251411" w14:paraId="26DC4BE0" w14:textId="77777777" w:rsidTr="00251411">
        <w:tc>
          <w:tcPr>
            <w:tcW w:w="607" w:type="dxa"/>
          </w:tcPr>
          <w:p w14:paraId="4839357D" w14:textId="77777777" w:rsidR="00251411" w:rsidRDefault="00251411" w:rsidP="00C72317">
            <w:r>
              <w:t>6.7</w:t>
            </w:r>
          </w:p>
        </w:tc>
        <w:tc>
          <w:tcPr>
            <w:tcW w:w="2841" w:type="dxa"/>
          </w:tcPr>
          <w:p w14:paraId="55C5C756" w14:textId="77777777" w:rsidR="00251411" w:rsidRDefault="00251411" w:rsidP="00C72317">
            <w:r>
              <w:t>Заработная плата секретаря-делопроизводителя</w:t>
            </w:r>
          </w:p>
        </w:tc>
        <w:tc>
          <w:tcPr>
            <w:tcW w:w="1376" w:type="dxa"/>
          </w:tcPr>
          <w:p w14:paraId="1F7D20A9" w14:textId="59C9E311" w:rsidR="00251411" w:rsidRDefault="00251411" w:rsidP="00C72317">
            <w:r w:rsidRPr="00B27FAF">
              <w:t>104,400.00</w:t>
            </w:r>
          </w:p>
        </w:tc>
        <w:tc>
          <w:tcPr>
            <w:tcW w:w="1523" w:type="dxa"/>
          </w:tcPr>
          <w:p w14:paraId="1E5AB4E2" w14:textId="77777777" w:rsidR="00251411" w:rsidRDefault="00251411" w:rsidP="00C72317">
            <w:r>
              <w:t>0</w:t>
            </w:r>
          </w:p>
        </w:tc>
        <w:tc>
          <w:tcPr>
            <w:tcW w:w="3224" w:type="dxa"/>
          </w:tcPr>
          <w:p w14:paraId="01048E86" w14:textId="54B8B7D3" w:rsidR="00251411" w:rsidRDefault="00B27FAF" w:rsidP="00C72317">
            <w:r>
              <w:t>Зарплата за совмещение должности секретар</w:t>
            </w:r>
            <w:proofErr w:type="gramStart"/>
            <w:r>
              <w:t>я-</w:t>
            </w:r>
            <w:proofErr w:type="gramEnd"/>
            <w:r>
              <w:t xml:space="preserve"> делопроизводителя 120000-</w:t>
            </w:r>
            <w:r>
              <w:lastRenderedPageBreak/>
              <w:t>13% НДФЛ. Оформление приказом по результатам года</w:t>
            </w:r>
          </w:p>
        </w:tc>
      </w:tr>
      <w:tr w:rsidR="00251411" w14:paraId="72B01ED8" w14:textId="77777777" w:rsidTr="00251411">
        <w:tc>
          <w:tcPr>
            <w:tcW w:w="607" w:type="dxa"/>
          </w:tcPr>
          <w:p w14:paraId="6C5795C2" w14:textId="77777777" w:rsidR="00251411" w:rsidRDefault="00251411" w:rsidP="00C72317">
            <w:r>
              <w:lastRenderedPageBreak/>
              <w:t>6.8</w:t>
            </w:r>
          </w:p>
        </w:tc>
        <w:tc>
          <w:tcPr>
            <w:tcW w:w="2841" w:type="dxa"/>
          </w:tcPr>
          <w:p w14:paraId="77192075" w14:textId="77777777" w:rsidR="00251411" w:rsidRDefault="00251411" w:rsidP="00C72317">
            <w:r>
              <w:t>Оплата по формированию архива</w:t>
            </w:r>
          </w:p>
        </w:tc>
        <w:tc>
          <w:tcPr>
            <w:tcW w:w="1376" w:type="dxa"/>
          </w:tcPr>
          <w:p w14:paraId="19FF1D2B" w14:textId="77777777" w:rsidR="00251411" w:rsidRDefault="00251411" w:rsidP="00C72317">
            <w:r>
              <w:t>60 000</w:t>
            </w:r>
          </w:p>
        </w:tc>
        <w:tc>
          <w:tcPr>
            <w:tcW w:w="1523" w:type="dxa"/>
          </w:tcPr>
          <w:p w14:paraId="6B0ECD6A" w14:textId="77777777" w:rsidR="00251411" w:rsidRDefault="00251411" w:rsidP="00C72317">
            <w:r>
              <w:t>0</w:t>
            </w:r>
          </w:p>
        </w:tc>
        <w:tc>
          <w:tcPr>
            <w:tcW w:w="3224" w:type="dxa"/>
          </w:tcPr>
          <w:p w14:paraId="2B8399CD" w14:textId="77777777" w:rsidR="00251411" w:rsidRDefault="00251411" w:rsidP="00C72317"/>
        </w:tc>
      </w:tr>
      <w:tr w:rsidR="00251411" w14:paraId="3D0005A4" w14:textId="77777777" w:rsidTr="00251411">
        <w:tc>
          <w:tcPr>
            <w:tcW w:w="607" w:type="dxa"/>
          </w:tcPr>
          <w:p w14:paraId="699C2859" w14:textId="77777777" w:rsidR="00251411" w:rsidRDefault="00251411" w:rsidP="00C72317">
            <w:r>
              <w:t>6.9</w:t>
            </w:r>
          </w:p>
        </w:tc>
        <w:tc>
          <w:tcPr>
            <w:tcW w:w="2841" w:type="dxa"/>
          </w:tcPr>
          <w:p w14:paraId="26C4BD1E" w14:textId="77777777" w:rsidR="00251411" w:rsidRDefault="00251411" w:rsidP="00C72317">
            <w:r>
              <w:t>Мобильная связь секретаря</w:t>
            </w:r>
          </w:p>
        </w:tc>
        <w:tc>
          <w:tcPr>
            <w:tcW w:w="1376" w:type="dxa"/>
          </w:tcPr>
          <w:p w14:paraId="6497F91E" w14:textId="77777777" w:rsidR="00251411" w:rsidRDefault="00251411" w:rsidP="00C72317">
            <w:r>
              <w:t>6 000</w:t>
            </w:r>
          </w:p>
        </w:tc>
        <w:tc>
          <w:tcPr>
            <w:tcW w:w="1523" w:type="dxa"/>
          </w:tcPr>
          <w:p w14:paraId="353CF035" w14:textId="77777777" w:rsidR="00251411" w:rsidRDefault="00251411" w:rsidP="00C72317">
            <w:r>
              <w:t>0</w:t>
            </w:r>
          </w:p>
        </w:tc>
        <w:tc>
          <w:tcPr>
            <w:tcW w:w="3224" w:type="dxa"/>
          </w:tcPr>
          <w:p w14:paraId="5DFFE4F9" w14:textId="77777777" w:rsidR="00251411" w:rsidRDefault="00251411" w:rsidP="00C72317"/>
        </w:tc>
      </w:tr>
      <w:tr w:rsidR="00251411" w14:paraId="56B019FE" w14:textId="77777777" w:rsidTr="00251411">
        <w:tc>
          <w:tcPr>
            <w:tcW w:w="607" w:type="dxa"/>
          </w:tcPr>
          <w:p w14:paraId="44E52E9B" w14:textId="77777777" w:rsidR="00251411" w:rsidRDefault="00251411" w:rsidP="00C72317">
            <w:r>
              <w:t>6.10</w:t>
            </w:r>
          </w:p>
        </w:tc>
        <w:tc>
          <w:tcPr>
            <w:tcW w:w="2841" w:type="dxa"/>
          </w:tcPr>
          <w:p w14:paraId="2739DBD5" w14:textId="77777777" w:rsidR="00251411" w:rsidRDefault="00251411" w:rsidP="00C72317">
            <w:r>
              <w:t>Запасные части к оргтехнике</w:t>
            </w:r>
          </w:p>
        </w:tc>
        <w:tc>
          <w:tcPr>
            <w:tcW w:w="1376" w:type="dxa"/>
          </w:tcPr>
          <w:p w14:paraId="71B346F4" w14:textId="77777777" w:rsidR="00251411" w:rsidRDefault="00251411" w:rsidP="00C72317">
            <w:r>
              <w:t>20 000</w:t>
            </w:r>
          </w:p>
        </w:tc>
        <w:tc>
          <w:tcPr>
            <w:tcW w:w="1523" w:type="dxa"/>
          </w:tcPr>
          <w:p w14:paraId="05B5F0E9" w14:textId="77777777" w:rsidR="00251411" w:rsidRDefault="00251411" w:rsidP="00663F6B">
            <w:r>
              <w:t>33309,55</w:t>
            </w:r>
          </w:p>
        </w:tc>
        <w:tc>
          <w:tcPr>
            <w:tcW w:w="3224" w:type="dxa"/>
          </w:tcPr>
          <w:p w14:paraId="6AE10CAC" w14:textId="71EF8BE4" w:rsidR="00251411" w:rsidRPr="00B27FAF" w:rsidRDefault="00B27FAF" w:rsidP="00C72317">
            <w:r>
              <w:t xml:space="preserve">Ноутбук, заправка картриджей, модуль </w:t>
            </w:r>
            <w:r>
              <w:rPr>
                <w:lang w:val="en-US"/>
              </w:rPr>
              <w:t>Wi</w:t>
            </w:r>
            <w:r w:rsidRPr="00B27FAF">
              <w:t>-</w:t>
            </w:r>
            <w:r>
              <w:rPr>
                <w:lang w:val="en-US"/>
              </w:rPr>
              <w:t>Fi</w:t>
            </w:r>
            <w:r w:rsidRPr="00B27FAF">
              <w:t xml:space="preserve"> </w:t>
            </w:r>
            <w:r>
              <w:t>для ПК в бухгалтерии</w:t>
            </w:r>
          </w:p>
        </w:tc>
      </w:tr>
      <w:tr w:rsidR="00251411" w14:paraId="51149ADD" w14:textId="77777777" w:rsidTr="00251411">
        <w:tc>
          <w:tcPr>
            <w:tcW w:w="607" w:type="dxa"/>
          </w:tcPr>
          <w:p w14:paraId="3CE21AB0" w14:textId="77777777" w:rsidR="00251411" w:rsidRDefault="00251411" w:rsidP="00C72317">
            <w:r>
              <w:t>6.11</w:t>
            </w:r>
          </w:p>
        </w:tc>
        <w:tc>
          <w:tcPr>
            <w:tcW w:w="2841" w:type="dxa"/>
          </w:tcPr>
          <w:p w14:paraId="49269D9D" w14:textId="77777777" w:rsidR="00251411" w:rsidRDefault="00251411" w:rsidP="00C72317">
            <w:r>
              <w:t>Транспортные расходы</w:t>
            </w:r>
          </w:p>
        </w:tc>
        <w:tc>
          <w:tcPr>
            <w:tcW w:w="1376" w:type="dxa"/>
          </w:tcPr>
          <w:p w14:paraId="69797B68" w14:textId="77777777" w:rsidR="00251411" w:rsidRDefault="00251411" w:rsidP="00C72317">
            <w:r>
              <w:t>25 000</w:t>
            </w:r>
          </w:p>
        </w:tc>
        <w:tc>
          <w:tcPr>
            <w:tcW w:w="1523" w:type="dxa"/>
          </w:tcPr>
          <w:p w14:paraId="748029C8" w14:textId="77777777" w:rsidR="00251411" w:rsidRDefault="00251411" w:rsidP="00C72317">
            <w:r>
              <w:t>7300</w:t>
            </w:r>
          </w:p>
        </w:tc>
        <w:tc>
          <w:tcPr>
            <w:tcW w:w="3224" w:type="dxa"/>
          </w:tcPr>
          <w:p w14:paraId="07A49C80" w14:textId="2A52FFDA" w:rsidR="00251411" w:rsidRDefault="00B27FAF" w:rsidP="00C72317">
            <w:r>
              <w:t xml:space="preserve">Оплата такси по авансовым отчетам для поездок в </w:t>
            </w:r>
            <w:proofErr w:type="spellStart"/>
            <w:r>
              <w:t>Мособлсуд</w:t>
            </w:r>
            <w:proofErr w:type="spellEnd"/>
            <w:r>
              <w:t>, перевозка документов с СНТ</w:t>
            </w:r>
          </w:p>
        </w:tc>
      </w:tr>
      <w:tr w:rsidR="00251411" w14:paraId="3C3E9194" w14:textId="77777777" w:rsidTr="00251411">
        <w:tc>
          <w:tcPr>
            <w:tcW w:w="607" w:type="dxa"/>
          </w:tcPr>
          <w:p w14:paraId="1E85EB40" w14:textId="77777777" w:rsidR="00251411" w:rsidRDefault="00251411" w:rsidP="00C72317">
            <w:r>
              <w:t>6.12</w:t>
            </w:r>
          </w:p>
        </w:tc>
        <w:tc>
          <w:tcPr>
            <w:tcW w:w="2841" w:type="dxa"/>
          </w:tcPr>
          <w:p w14:paraId="129EBD5C" w14:textId="77777777" w:rsidR="00251411" w:rsidRDefault="00251411" w:rsidP="00C72317">
            <w:r>
              <w:t>Затраты на проведение собрания</w:t>
            </w:r>
          </w:p>
        </w:tc>
        <w:tc>
          <w:tcPr>
            <w:tcW w:w="1376" w:type="dxa"/>
          </w:tcPr>
          <w:p w14:paraId="6ED3345B" w14:textId="77777777" w:rsidR="00251411" w:rsidRDefault="00251411" w:rsidP="00C72317">
            <w:r>
              <w:t>20 000</w:t>
            </w:r>
          </w:p>
        </w:tc>
        <w:tc>
          <w:tcPr>
            <w:tcW w:w="1523" w:type="dxa"/>
          </w:tcPr>
          <w:p w14:paraId="378C8144" w14:textId="77777777" w:rsidR="00251411" w:rsidRDefault="00251411" w:rsidP="00C72317">
            <w:r>
              <w:t>0</w:t>
            </w:r>
          </w:p>
        </w:tc>
        <w:tc>
          <w:tcPr>
            <w:tcW w:w="3224" w:type="dxa"/>
          </w:tcPr>
          <w:p w14:paraId="77060018" w14:textId="77777777" w:rsidR="00251411" w:rsidRDefault="00251411" w:rsidP="00C72317"/>
        </w:tc>
      </w:tr>
      <w:tr w:rsidR="00251411" w:rsidRPr="00B27FAF" w14:paraId="17406B11" w14:textId="77777777" w:rsidTr="00251411">
        <w:tc>
          <w:tcPr>
            <w:tcW w:w="3448" w:type="dxa"/>
            <w:gridSpan w:val="2"/>
          </w:tcPr>
          <w:p w14:paraId="4763B428" w14:textId="77777777" w:rsidR="00251411" w:rsidRPr="00B27FAF" w:rsidRDefault="00251411" w:rsidP="000919B7">
            <w:pPr>
              <w:rPr>
                <w:b/>
              </w:rPr>
            </w:pPr>
            <w:r w:rsidRPr="00B27FAF">
              <w:rPr>
                <w:b/>
              </w:rPr>
              <w:t>Итого по 6 пункту</w:t>
            </w:r>
          </w:p>
        </w:tc>
        <w:tc>
          <w:tcPr>
            <w:tcW w:w="1376" w:type="dxa"/>
          </w:tcPr>
          <w:p w14:paraId="570330C1" w14:textId="02BDE259" w:rsidR="00251411" w:rsidRPr="00B27FAF" w:rsidRDefault="00251411" w:rsidP="00C72317">
            <w:pPr>
              <w:rPr>
                <w:b/>
              </w:rPr>
            </w:pPr>
            <w:r w:rsidRPr="00B27FAF">
              <w:rPr>
                <w:b/>
              </w:rPr>
              <w:t>823,100</w:t>
            </w:r>
          </w:p>
        </w:tc>
        <w:tc>
          <w:tcPr>
            <w:tcW w:w="1523" w:type="dxa"/>
          </w:tcPr>
          <w:p w14:paraId="30724E3B" w14:textId="6CC61D3F" w:rsidR="00251411" w:rsidRPr="00B27FAF" w:rsidRDefault="00251411" w:rsidP="00C72317">
            <w:pPr>
              <w:rPr>
                <w:b/>
              </w:rPr>
            </w:pPr>
            <w:r w:rsidRPr="00B27FAF">
              <w:rPr>
                <w:b/>
              </w:rPr>
              <w:t>607,498.73</w:t>
            </w:r>
          </w:p>
        </w:tc>
        <w:tc>
          <w:tcPr>
            <w:tcW w:w="3224" w:type="dxa"/>
          </w:tcPr>
          <w:p w14:paraId="47801207" w14:textId="4D1A8423" w:rsidR="00251411" w:rsidRPr="00B27FAF" w:rsidRDefault="00251411" w:rsidP="00C72317">
            <w:pPr>
              <w:rPr>
                <w:b/>
              </w:rPr>
            </w:pPr>
          </w:p>
        </w:tc>
      </w:tr>
    </w:tbl>
    <w:p w14:paraId="1D581A75" w14:textId="77777777" w:rsidR="00A02343" w:rsidRPr="00B27FAF" w:rsidRDefault="00A02343" w:rsidP="00C72317">
      <w:pPr>
        <w:spacing w:after="0"/>
      </w:pPr>
    </w:p>
    <w:p w14:paraId="766B9C59" w14:textId="2F976231" w:rsidR="005F01CE" w:rsidRPr="00B27FAF" w:rsidRDefault="004340C1" w:rsidP="00C72317">
      <w:pPr>
        <w:spacing w:after="0"/>
        <w:rPr>
          <w:b/>
          <w:bCs/>
          <w:color w:val="FF0000"/>
        </w:rPr>
      </w:pPr>
      <w:r w:rsidRPr="00B27FAF">
        <w:t xml:space="preserve">Итого по затратам в разделе утвержденной сметы       </w:t>
      </w:r>
      <w:r w:rsidR="004779B7" w:rsidRPr="00B27FAF">
        <w:rPr>
          <w:b/>
          <w:bCs/>
        </w:rPr>
        <w:t>2,686,787.01</w:t>
      </w:r>
    </w:p>
    <w:p w14:paraId="70D7BF1D" w14:textId="5C34F36E" w:rsidR="00100640" w:rsidRDefault="00100640" w:rsidP="00C72317">
      <w:pPr>
        <w:spacing w:after="0"/>
      </w:pPr>
      <w:r w:rsidRPr="00B27FAF">
        <w:t>Итого по затратам на электроэнергию (не учитывается в общем объеме</w:t>
      </w:r>
      <w:r>
        <w:t xml:space="preserve"> сметы для корректного отображения оплаты по договору с АО «Мосэнергосбыт»</w:t>
      </w:r>
      <w:proofErr w:type="gramStart"/>
      <w:r>
        <w:t xml:space="preserve"> </w:t>
      </w:r>
      <w:r w:rsidR="0004125C">
        <w:t>:</w:t>
      </w:r>
      <w:proofErr w:type="gramEnd"/>
      <w:r w:rsidR="0004125C">
        <w:t xml:space="preserve"> 382 415,45</w:t>
      </w:r>
    </w:p>
    <w:p w14:paraId="1FCBC182" w14:textId="77777777" w:rsidR="0004125C" w:rsidRDefault="0004125C" w:rsidP="00C72317">
      <w:pPr>
        <w:spacing w:after="0"/>
      </w:pPr>
    </w:p>
    <w:p w14:paraId="66CB695F" w14:textId="77777777" w:rsidR="00665786" w:rsidRDefault="00665786" w:rsidP="00C72317">
      <w:pPr>
        <w:spacing w:after="0"/>
      </w:pPr>
      <w:r>
        <w:t>Итого</w:t>
      </w:r>
      <w:r w:rsidR="004340C1">
        <w:t xml:space="preserve"> по экономии в разделе утвержденной сметы</w:t>
      </w:r>
      <w:proofErr w:type="gramStart"/>
      <w:r>
        <w:t xml:space="preserve"> </w:t>
      </w:r>
      <w:r w:rsidR="0004125C">
        <w:t>:</w:t>
      </w:r>
      <w:proofErr w:type="gramEnd"/>
    </w:p>
    <w:p w14:paraId="249656DA" w14:textId="77777777" w:rsidR="004916A7" w:rsidRDefault="0004125C" w:rsidP="00C72317">
      <w:pPr>
        <w:spacing w:after="0"/>
      </w:pPr>
      <w:r>
        <w:t xml:space="preserve">Перерасход </w:t>
      </w:r>
      <w:proofErr w:type="gramStart"/>
      <w:r>
        <w:t>незапланированного</w:t>
      </w:r>
      <w:proofErr w:type="gramEnd"/>
      <w:r>
        <w:t xml:space="preserve"> в смете: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75"/>
        <w:gridCol w:w="2835"/>
        <w:gridCol w:w="1275"/>
        <w:gridCol w:w="1595"/>
        <w:gridCol w:w="3226"/>
      </w:tblGrid>
      <w:tr w:rsidR="00251411" w14:paraId="690F9870" w14:textId="77777777" w:rsidTr="00251411">
        <w:tc>
          <w:tcPr>
            <w:tcW w:w="675" w:type="dxa"/>
          </w:tcPr>
          <w:p w14:paraId="368EADE8" w14:textId="77777777" w:rsidR="00251411" w:rsidRDefault="00251411" w:rsidP="00C72317"/>
        </w:tc>
        <w:tc>
          <w:tcPr>
            <w:tcW w:w="2835" w:type="dxa"/>
          </w:tcPr>
          <w:p w14:paraId="1AB2666A" w14:textId="77777777" w:rsidR="00251411" w:rsidRDefault="00251411" w:rsidP="00C72317"/>
        </w:tc>
        <w:tc>
          <w:tcPr>
            <w:tcW w:w="1275" w:type="dxa"/>
          </w:tcPr>
          <w:p w14:paraId="490FAEC6" w14:textId="77777777" w:rsidR="00251411" w:rsidRDefault="00251411" w:rsidP="00C72317"/>
        </w:tc>
        <w:tc>
          <w:tcPr>
            <w:tcW w:w="1595" w:type="dxa"/>
          </w:tcPr>
          <w:p w14:paraId="79B0B998" w14:textId="77777777" w:rsidR="00251411" w:rsidRDefault="00251411" w:rsidP="00C72317"/>
        </w:tc>
        <w:tc>
          <w:tcPr>
            <w:tcW w:w="3226" w:type="dxa"/>
          </w:tcPr>
          <w:p w14:paraId="4F396CCB" w14:textId="77777777" w:rsidR="00251411" w:rsidRDefault="00251411" w:rsidP="00C72317"/>
        </w:tc>
      </w:tr>
      <w:tr w:rsidR="00251411" w14:paraId="7FE01E67" w14:textId="77777777" w:rsidTr="00251411">
        <w:tc>
          <w:tcPr>
            <w:tcW w:w="675" w:type="dxa"/>
          </w:tcPr>
          <w:p w14:paraId="1657E1B9" w14:textId="77777777" w:rsidR="00251411" w:rsidRDefault="00251411" w:rsidP="00C72317">
            <w:r>
              <w:t>1</w:t>
            </w:r>
          </w:p>
        </w:tc>
        <w:tc>
          <w:tcPr>
            <w:tcW w:w="2835" w:type="dxa"/>
          </w:tcPr>
          <w:p w14:paraId="447B324D" w14:textId="77777777" w:rsidR="00251411" w:rsidRPr="004916A7" w:rsidRDefault="00251411" w:rsidP="00C72317">
            <w:r>
              <w:t xml:space="preserve">Оплата доменного имени </w:t>
            </w:r>
            <w:proofErr w:type="spellStart"/>
            <w:r>
              <w:rPr>
                <w:lang w:val="en-US"/>
              </w:rPr>
              <w:t>sntlug</w:t>
            </w:r>
            <w:proofErr w:type="spellEnd"/>
            <w:r w:rsidRPr="004916A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275" w:type="dxa"/>
          </w:tcPr>
          <w:p w14:paraId="45458160" w14:textId="77777777" w:rsidR="00251411" w:rsidRPr="004916A7" w:rsidRDefault="00251411" w:rsidP="00C7231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14:paraId="16810BB5" w14:textId="77777777" w:rsidR="00251411" w:rsidRPr="004916A7" w:rsidRDefault="00251411" w:rsidP="00C72317">
            <w:pPr>
              <w:rPr>
                <w:lang w:val="en-US"/>
              </w:rPr>
            </w:pPr>
            <w:r>
              <w:rPr>
                <w:lang w:val="en-US"/>
              </w:rPr>
              <w:t>1 599</w:t>
            </w:r>
          </w:p>
        </w:tc>
        <w:tc>
          <w:tcPr>
            <w:tcW w:w="3226" w:type="dxa"/>
          </w:tcPr>
          <w:p w14:paraId="06477F02" w14:textId="4915CA34" w:rsidR="00251411" w:rsidRDefault="00B27FAF" w:rsidP="00C72317">
            <w:r>
              <w:t>Оплата по банку по договору-оферте за доменное имя СНТ</w:t>
            </w:r>
          </w:p>
        </w:tc>
      </w:tr>
      <w:tr w:rsidR="00251411" w14:paraId="0FA81B71" w14:textId="77777777" w:rsidTr="00251411">
        <w:tc>
          <w:tcPr>
            <w:tcW w:w="675" w:type="dxa"/>
          </w:tcPr>
          <w:p w14:paraId="6CFA841C" w14:textId="77777777" w:rsidR="00251411" w:rsidRDefault="00251411" w:rsidP="00C72317">
            <w:r>
              <w:t>3</w:t>
            </w:r>
          </w:p>
        </w:tc>
        <w:tc>
          <w:tcPr>
            <w:tcW w:w="2835" w:type="dxa"/>
          </w:tcPr>
          <w:p w14:paraId="61AB264C" w14:textId="77777777" w:rsidR="00251411" w:rsidRDefault="00251411" w:rsidP="00C72317">
            <w:proofErr w:type="spellStart"/>
            <w:proofErr w:type="gramStart"/>
            <w:r>
              <w:t>Гос</w:t>
            </w:r>
            <w:proofErr w:type="spellEnd"/>
            <w:r>
              <w:t xml:space="preserve"> пошлина</w:t>
            </w:r>
            <w:proofErr w:type="gramEnd"/>
            <w:r>
              <w:t xml:space="preserve"> в налоговой</w:t>
            </w:r>
          </w:p>
        </w:tc>
        <w:tc>
          <w:tcPr>
            <w:tcW w:w="1275" w:type="dxa"/>
          </w:tcPr>
          <w:p w14:paraId="7DE922D3" w14:textId="77777777" w:rsidR="00251411" w:rsidRDefault="00251411" w:rsidP="00C72317">
            <w:r>
              <w:t>0</w:t>
            </w:r>
          </w:p>
        </w:tc>
        <w:tc>
          <w:tcPr>
            <w:tcW w:w="1595" w:type="dxa"/>
          </w:tcPr>
          <w:p w14:paraId="73E9E419" w14:textId="77777777" w:rsidR="00251411" w:rsidRDefault="00251411" w:rsidP="00C72317">
            <w:r>
              <w:t>800</w:t>
            </w:r>
          </w:p>
        </w:tc>
        <w:tc>
          <w:tcPr>
            <w:tcW w:w="3226" w:type="dxa"/>
          </w:tcPr>
          <w:p w14:paraId="357CCBED" w14:textId="485EF99C" w:rsidR="00251411" w:rsidRDefault="00B27FAF" w:rsidP="00C72317">
            <w:r>
              <w:t>Госпошлина за изменение данных в ЕГРОЮЛ</w:t>
            </w:r>
          </w:p>
        </w:tc>
      </w:tr>
      <w:tr w:rsidR="00251411" w14:paraId="0E6F1AA2" w14:textId="77777777" w:rsidTr="00251411">
        <w:tc>
          <w:tcPr>
            <w:tcW w:w="675" w:type="dxa"/>
          </w:tcPr>
          <w:p w14:paraId="3F317772" w14:textId="77777777" w:rsidR="00251411" w:rsidRDefault="00251411" w:rsidP="00C72317">
            <w:r>
              <w:t>4</w:t>
            </w:r>
          </w:p>
        </w:tc>
        <w:tc>
          <w:tcPr>
            <w:tcW w:w="2835" w:type="dxa"/>
          </w:tcPr>
          <w:p w14:paraId="67C02F7F" w14:textId="77777777" w:rsidR="00251411" w:rsidRDefault="00251411" w:rsidP="00C72317">
            <w:r>
              <w:t>Нотариус, регистрация формы</w:t>
            </w:r>
          </w:p>
        </w:tc>
        <w:tc>
          <w:tcPr>
            <w:tcW w:w="1275" w:type="dxa"/>
          </w:tcPr>
          <w:p w14:paraId="52EB083B" w14:textId="77777777" w:rsidR="00251411" w:rsidRDefault="00251411" w:rsidP="00C72317">
            <w:r>
              <w:t>0</w:t>
            </w:r>
          </w:p>
        </w:tc>
        <w:tc>
          <w:tcPr>
            <w:tcW w:w="1595" w:type="dxa"/>
          </w:tcPr>
          <w:p w14:paraId="1DA7AB42" w14:textId="77777777" w:rsidR="00251411" w:rsidRDefault="00251411" w:rsidP="00C72317">
            <w:r>
              <w:t>2100</w:t>
            </w:r>
          </w:p>
        </w:tc>
        <w:tc>
          <w:tcPr>
            <w:tcW w:w="3226" w:type="dxa"/>
          </w:tcPr>
          <w:p w14:paraId="75D1D897" w14:textId="6015B6F5" w:rsidR="00251411" w:rsidRDefault="00B27FAF" w:rsidP="00C72317">
            <w:proofErr w:type="gramStart"/>
            <w:r>
              <w:t>Заверение формы для налоговой на внесение изменений в ЕГРН</w:t>
            </w:r>
            <w:proofErr w:type="gramEnd"/>
          </w:p>
        </w:tc>
      </w:tr>
      <w:tr w:rsidR="00251411" w14:paraId="68920C05" w14:textId="77777777" w:rsidTr="00251411">
        <w:tc>
          <w:tcPr>
            <w:tcW w:w="675" w:type="dxa"/>
          </w:tcPr>
          <w:p w14:paraId="575D8367" w14:textId="77777777" w:rsidR="00251411" w:rsidRDefault="00251411" w:rsidP="00C72317">
            <w:r>
              <w:t>5</w:t>
            </w:r>
          </w:p>
        </w:tc>
        <w:tc>
          <w:tcPr>
            <w:tcW w:w="2835" w:type="dxa"/>
          </w:tcPr>
          <w:p w14:paraId="3986FC5B" w14:textId="77777777" w:rsidR="00251411" w:rsidRDefault="00251411" w:rsidP="00C72317">
            <w:r>
              <w:t xml:space="preserve">Закупка видеокамер  мера к решению ОС </w:t>
            </w:r>
          </w:p>
        </w:tc>
        <w:tc>
          <w:tcPr>
            <w:tcW w:w="1275" w:type="dxa"/>
          </w:tcPr>
          <w:p w14:paraId="0A8C0528" w14:textId="77777777" w:rsidR="00251411" w:rsidRDefault="00251411" w:rsidP="00C72317">
            <w:r>
              <w:t>0</w:t>
            </w:r>
          </w:p>
        </w:tc>
        <w:tc>
          <w:tcPr>
            <w:tcW w:w="1595" w:type="dxa"/>
          </w:tcPr>
          <w:p w14:paraId="38AE77B2" w14:textId="77777777" w:rsidR="00251411" w:rsidRDefault="00251411" w:rsidP="00C72317">
            <w:r>
              <w:t>21 500</w:t>
            </w:r>
          </w:p>
        </w:tc>
        <w:tc>
          <w:tcPr>
            <w:tcW w:w="3226" w:type="dxa"/>
          </w:tcPr>
          <w:p w14:paraId="6A876DF4" w14:textId="23A5DA6F" w:rsidR="00251411" w:rsidRDefault="008B1770" w:rsidP="00C72317">
            <w:r>
              <w:t xml:space="preserve">Покупка 4 камер для </w:t>
            </w:r>
            <w:proofErr w:type="spellStart"/>
            <w:r>
              <w:t>въезной</w:t>
            </w:r>
            <w:proofErr w:type="spellEnd"/>
            <w:r>
              <w:t xml:space="preserve"> зоны </w:t>
            </w:r>
            <w:proofErr w:type="gramStart"/>
            <w:r>
              <w:t xml:space="preserve">( </w:t>
            </w:r>
            <w:proofErr w:type="gramEnd"/>
            <w:r>
              <w:t>Мусорная площадка, трансформатор)</w:t>
            </w:r>
          </w:p>
        </w:tc>
      </w:tr>
    </w:tbl>
    <w:p w14:paraId="45E4089D" w14:textId="77777777" w:rsidR="00BD0556" w:rsidRPr="008B1770" w:rsidRDefault="0004125C" w:rsidP="00C72317">
      <w:pPr>
        <w:spacing w:after="0"/>
      </w:pPr>
      <w:r w:rsidRPr="008B1770">
        <w:t>Итого затрачено незапланированных денежных средств в размере</w:t>
      </w:r>
      <w:proofErr w:type="gramStart"/>
      <w:r w:rsidRPr="008B1770">
        <w:t xml:space="preserve"> :</w:t>
      </w:r>
      <w:proofErr w:type="gramEnd"/>
      <w:r w:rsidRPr="008B1770">
        <w:t xml:space="preserve"> 25999 рублей</w:t>
      </w:r>
    </w:p>
    <w:p w14:paraId="582B3EFC" w14:textId="77777777" w:rsidR="0004125C" w:rsidRDefault="0004125C" w:rsidP="00C72317">
      <w:pPr>
        <w:spacing w:after="0"/>
        <w:rPr>
          <w:color w:val="FF0000"/>
        </w:rPr>
      </w:pPr>
    </w:p>
    <w:p w14:paraId="6AAA1BEA" w14:textId="532F1902" w:rsidR="00811527" w:rsidRPr="008B1770" w:rsidRDefault="00B13D4F" w:rsidP="00C72317">
      <w:pPr>
        <w:spacing w:after="0"/>
      </w:pPr>
      <w:r w:rsidRPr="008B1770">
        <w:t>Итого по смете израсходовано</w:t>
      </w:r>
      <w:proofErr w:type="gramStart"/>
      <w:r w:rsidRPr="008B1770">
        <w:t xml:space="preserve"> </w:t>
      </w:r>
      <w:r w:rsidR="00120397" w:rsidRPr="008B1770">
        <w:t>:</w:t>
      </w:r>
      <w:proofErr w:type="gramEnd"/>
      <w:r w:rsidR="00120397" w:rsidRPr="008B1770">
        <w:t xml:space="preserve"> </w:t>
      </w:r>
      <w:r w:rsidR="0053715C" w:rsidRPr="008B1770">
        <w:rPr>
          <w:bCs/>
        </w:rPr>
        <w:t>2,712,786.01</w:t>
      </w:r>
    </w:p>
    <w:p w14:paraId="676F8B2E" w14:textId="292E2765" w:rsidR="00120397" w:rsidRPr="008B1770" w:rsidRDefault="00120397" w:rsidP="00C72317">
      <w:pPr>
        <w:spacing w:after="0"/>
      </w:pPr>
      <w:r w:rsidRPr="008B1770">
        <w:t>Итого оплачено за электроэнергию</w:t>
      </w:r>
      <w:r w:rsidR="00746A70" w:rsidRPr="008B1770">
        <w:t xml:space="preserve"> Мосэнергосбыту</w:t>
      </w:r>
      <w:r w:rsidRPr="008B1770">
        <w:t xml:space="preserve">: </w:t>
      </w:r>
      <w:r w:rsidR="00746A70" w:rsidRPr="008B1770">
        <w:t>3 </w:t>
      </w:r>
      <w:r w:rsidR="00941077" w:rsidRPr="008B1770">
        <w:t>938 362,14</w:t>
      </w:r>
      <w:r w:rsidR="0004125C" w:rsidRPr="008B1770">
        <w:t xml:space="preserve"> (</w:t>
      </w:r>
      <w:r w:rsidR="00A06B29" w:rsidRPr="008B1770">
        <w:t xml:space="preserve">Включая </w:t>
      </w:r>
      <w:proofErr w:type="spellStart"/>
      <w:r w:rsidR="00A06B29" w:rsidRPr="008B1770">
        <w:t>п.п</w:t>
      </w:r>
      <w:proofErr w:type="spellEnd"/>
      <w:r w:rsidR="00A06B29" w:rsidRPr="008B1770">
        <w:t>. 1.1., 1.2., 1.3., 2.1.)</w:t>
      </w:r>
    </w:p>
    <w:p w14:paraId="270DE0DE" w14:textId="2E09F3BB" w:rsidR="00B13D4F" w:rsidRPr="008B1770" w:rsidRDefault="00A06B29" w:rsidP="00C72317">
      <w:pPr>
        <w:spacing w:after="0"/>
      </w:pPr>
      <w:r w:rsidRPr="008B1770">
        <w:t xml:space="preserve">Итого израсходовано: </w:t>
      </w:r>
      <w:r w:rsidR="0053715C" w:rsidRPr="008B1770">
        <w:rPr>
          <w:b/>
        </w:rPr>
        <w:t>6,651,148.15</w:t>
      </w:r>
    </w:p>
    <w:p w14:paraId="07BBF892" w14:textId="77777777" w:rsidR="008B1770" w:rsidRDefault="008B1770" w:rsidP="00C72317">
      <w:pPr>
        <w:spacing w:after="0"/>
      </w:pPr>
      <w:r>
        <w:t>Из них:</w:t>
      </w:r>
    </w:p>
    <w:p w14:paraId="0CE51DEF" w14:textId="513BA2A0" w:rsidR="00BD0556" w:rsidRPr="008B1770" w:rsidRDefault="00BD0556" w:rsidP="00C72317">
      <w:pPr>
        <w:spacing w:after="0"/>
      </w:pPr>
      <w:r w:rsidRPr="008B1770">
        <w:t xml:space="preserve">По банку ВТБ: </w:t>
      </w:r>
      <w:r w:rsidR="006F3AA6" w:rsidRPr="008B1770">
        <w:rPr>
          <w:bCs/>
        </w:rPr>
        <w:t>6,127,603.87</w:t>
      </w:r>
    </w:p>
    <w:p w14:paraId="4CBA1BFC" w14:textId="77777777" w:rsidR="00BD0556" w:rsidRPr="008B1770" w:rsidRDefault="00BD0556" w:rsidP="00C72317">
      <w:pPr>
        <w:spacing w:after="0"/>
      </w:pPr>
      <w:r w:rsidRPr="008B1770">
        <w:t>По банку Сбер: 522254,67</w:t>
      </w:r>
    </w:p>
    <w:p w14:paraId="1AD07B4D" w14:textId="7B534B44" w:rsidR="00746A70" w:rsidRPr="008B1770" w:rsidRDefault="006228B8" w:rsidP="00C72317">
      <w:pPr>
        <w:spacing w:after="0"/>
      </w:pPr>
      <w:r w:rsidRPr="008B1770">
        <w:t>По кассе</w:t>
      </w:r>
      <w:proofErr w:type="gramStart"/>
      <w:r w:rsidRPr="008B1770">
        <w:t xml:space="preserve"> :</w:t>
      </w:r>
      <w:proofErr w:type="gramEnd"/>
      <w:r w:rsidRPr="008B1770">
        <w:t xml:space="preserve"> 1,289.61</w:t>
      </w:r>
    </w:p>
    <w:p w14:paraId="4B16E9E7" w14:textId="73FF5CF3" w:rsidR="00BD0556" w:rsidRPr="008B1770" w:rsidRDefault="00BD0556" w:rsidP="00C72317">
      <w:pPr>
        <w:spacing w:after="0"/>
      </w:pPr>
      <w:r w:rsidRPr="008B1770">
        <w:t>Остаток на конец банковского дня</w:t>
      </w:r>
      <w:r w:rsidR="00E6351A" w:rsidRPr="008B1770">
        <w:t xml:space="preserve"> 31.12.2023</w:t>
      </w:r>
      <w:r w:rsidRPr="008B1770">
        <w:t>:</w:t>
      </w:r>
      <w:r w:rsidR="008B1770">
        <w:t xml:space="preserve"> </w:t>
      </w:r>
      <w:r w:rsidR="008B1770" w:rsidRPr="008B1770">
        <w:rPr>
          <w:b/>
        </w:rPr>
        <w:t>1 769 293,10</w:t>
      </w:r>
    </w:p>
    <w:p w14:paraId="49180DD9" w14:textId="77777777" w:rsidR="00BD0556" w:rsidRPr="008B1770" w:rsidRDefault="00BD0556" w:rsidP="00BD0556">
      <w:pPr>
        <w:spacing w:after="0"/>
      </w:pPr>
      <w:r w:rsidRPr="008B1770">
        <w:t xml:space="preserve">По банку ВТБ: </w:t>
      </w:r>
      <w:r w:rsidR="00E6351A" w:rsidRPr="008B1770">
        <w:t xml:space="preserve">   1 594 527,81</w:t>
      </w:r>
    </w:p>
    <w:p w14:paraId="3AD809E3" w14:textId="77777777" w:rsidR="00BD0556" w:rsidRPr="008B1770" w:rsidRDefault="00BD0556" w:rsidP="00BD0556">
      <w:pPr>
        <w:spacing w:after="0"/>
      </w:pPr>
      <w:r w:rsidRPr="008B1770">
        <w:t xml:space="preserve">По банку Сбер: </w:t>
      </w:r>
      <w:r w:rsidR="00E6351A" w:rsidRPr="008B1770">
        <w:t>174 765,29</w:t>
      </w:r>
    </w:p>
    <w:sectPr w:rsidR="00BD0556" w:rsidRPr="008B1770" w:rsidSect="00516D1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A23"/>
    <w:multiLevelType w:val="hybridMultilevel"/>
    <w:tmpl w:val="C1B61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64"/>
    <w:rsid w:val="000041FC"/>
    <w:rsid w:val="00026D17"/>
    <w:rsid w:val="0004125C"/>
    <w:rsid w:val="000919B7"/>
    <w:rsid w:val="000D5BAF"/>
    <w:rsid w:val="000E5244"/>
    <w:rsid w:val="00100640"/>
    <w:rsid w:val="00107DE5"/>
    <w:rsid w:val="00120397"/>
    <w:rsid w:val="00226BD4"/>
    <w:rsid w:val="0024700B"/>
    <w:rsid w:val="00251411"/>
    <w:rsid w:val="002813BA"/>
    <w:rsid w:val="00295152"/>
    <w:rsid w:val="002B6921"/>
    <w:rsid w:val="002C6296"/>
    <w:rsid w:val="002D03D6"/>
    <w:rsid w:val="002F181F"/>
    <w:rsid w:val="002F23AA"/>
    <w:rsid w:val="002F2DC5"/>
    <w:rsid w:val="00302035"/>
    <w:rsid w:val="0031070E"/>
    <w:rsid w:val="003232E9"/>
    <w:rsid w:val="00333955"/>
    <w:rsid w:val="0034659F"/>
    <w:rsid w:val="00354484"/>
    <w:rsid w:val="003625CE"/>
    <w:rsid w:val="00392792"/>
    <w:rsid w:val="003A03D6"/>
    <w:rsid w:val="003A2D7A"/>
    <w:rsid w:val="003C1FB8"/>
    <w:rsid w:val="003C40F8"/>
    <w:rsid w:val="003D76F5"/>
    <w:rsid w:val="004015FF"/>
    <w:rsid w:val="00407D37"/>
    <w:rsid w:val="00410231"/>
    <w:rsid w:val="004340C1"/>
    <w:rsid w:val="00444459"/>
    <w:rsid w:val="00451C2B"/>
    <w:rsid w:val="00453165"/>
    <w:rsid w:val="004732C4"/>
    <w:rsid w:val="004779B7"/>
    <w:rsid w:val="00485929"/>
    <w:rsid w:val="004916A7"/>
    <w:rsid w:val="004F7FD5"/>
    <w:rsid w:val="00516D1A"/>
    <w:rsid w:val="00524ED4"/>
    <w:rsid w:val="0053715C"/>
    <w:rsid w:val="005B0841"/>
    <w:rsid w:val="005F01CE"/>
    <w:rsid w:val="00607259"/>
    <w:rsid w:val="006228B8"/>
    <w:rsid w:val="00623143"/>
    <w:rsid w:val="00662E86"/>
    <w:rsid w:val="00663F6B"/>
    <w:rsid w:val="00665786"/>
    <w:rsid w:val="006A103D"/>
    <w:rsid w:val="006A6107"/>
    <w:rsid w:val="006C09C0"/>
    <w:rsid w:val="006C09EF"/>
    <w:rsid w:val="006C1DAF"/>
    <w:rsid w:val="006F3AA6"/>
    <w:rsid w:val="00746A70"/>
    <w:rsid w:val="007C4B3B"/>
    <w:rsid w:val="007C7537"/>
    <w:rsid w:val="00811527"/>
    <w:rsid w:val="008235D0"/>
    <w:rsid w:val="0085156A"/>
    <w:rsid w:val="0086028B"/>
    <w:rsid w:val="00873796"/>
    <w:rsid w:val="00881DE7"/>
    <w:rsid w:val="008B1770"/>
    <w:rsid w:val="008F7445"/>
    <w:rsid w:val="00915047"/>
    <w:rsid w:val="00941077"/>
    <w:rsid w:val="00974383"/>
    <w:rsid w:val="00993101"/>
    <w:rsid w:val="00994E8F"/>
    <w:rsid w:val="009C50A8"/>
    <w:rsid w:val="009E1E93"/>
    <w:rsid w:val="009F591B"/>
    <w:rsid w:val="00A02343"/>
    <w:rsid w:val="00A04789"/>
    <w:rsid w:val="00A06B29"/>
    <w:rsid w:val="00A070F6"/>
    <w:rsid w:val="00A269F4"/>
    <w:rsid w:val="00A40944"/>
    <w:rsid w:val="00A92E16"/>
    <w:rsid w:val="00A95EAF"/>
    <w:rsid w:val="00AA28CA"/>
    <w:rsid w:val="00B13D4F"/>
    <w:rsid w:val="00B2410F"/>
    <w:rsid w:val="00B27FAF"/>
    <w:rsid w:val="00B70AFD"/>
    <w:rsid w:val="00B821B9"/>
    <w:rsid w:val="00B9137A"/>
    <w:rsid w:val="00B9168F"/>
    <w:rsid w:val="00BD0556"/>
    <w:rsid w:val="00BE7CAD"/>
    <w:rsid w:val="00BF10B8"/>
    <w:rsid w:val="00C113EE"/>
    <w:rsid w:val="00C72317"/>
    <w:rsid w:val="00C92B08"/>
    <w:rsid w:val="00C946AA"/>
    <w:rsid w:val="00CB14AB"/>
    <w:rsid w:val="00CF0B17"/>
    <w:rsid w:val="00CF6294"/>
    <w:rsid w:val="00D04E56"/>
    <w:rsid w:val="00D35292"/>
    <w:rsid w:val="00D81FDC"/>
    <w:rsid w:val="00DB685F"/>
    <w:rsid w:val="00DD6664"/>
    <w:rsid w:val="00E040F1"/>
    <w:rsid w:val="00E06900"/>
    <w:rsid w:val="00E41B18"/>
    <w:rsid w:val="00E6351A"/>
    <w:rsid w:val="00E653DB"/>
    <w:rsid w:val="00E752A7"/>
    <w:rsid w:val="00E83CB4"/>
    <w:rsid w:val="00EB118D"/>
    <w:rsid w:val="00ED150D"/>
    <w:rsid w:val="00EE268E"/>
    <w:rsid w:val="00F47F23"/>
    <w:rsid w:val="00F666B0"/>
    <w:rsid w:val="00F92E90"/>
    <w:rsid w:val="00F97D5B"/>
    <w:rsid w:val="00FE1F22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6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3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23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32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32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2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32E9"/>
    <w:rPr>
      <w:color w:val="0000FF"/>
      <w:u w:val="single"/>
    </w:rPr>
  </w:style>
  <w:style w:type="paragraph" w:customStyle="1" w:styleId="pright">
    <w:name w:val="pright"/>
    <w:basedOn w:val="a"/>
    <w:rsid w:val="0032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7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3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23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32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32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2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32E9"/>
    <w:rPr>
      <w:color w:val="0000FF"/>
      <w:u w:val="single"/>
    </w:rPr>
  </w:style>
  <w:style w:type="paragraph" w:customStyle="1" w:styleId="pright">
    <w:name w:val="pright"/>
    <w:basedOn w:val="a"/>
    <w:rsid w:val="0032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7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tlug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Егений Соломатин</dc:creator>
  <cp:lastModifiedBy>Егений Соломатин</cp:lastModifiedBy>
  <cp:revision>6</cp:revision>
  <cp:lastPrinted>2024-05-07T08:17:00Z</cp:lastPrinted>
  <dcterms:created xsi:type="dcterms:W3CDTF">2024-05-06T11:44:00Z</dcterms:created>
  <dcterms:modified xsi:type="dcterms:W3CDTF">2024-05-07T10:00:00Z</dcterms:modified>
</cp:coreProperties>
</file>